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A600" w14:textId="77777777" w:rsidR="00BD3DAC" w:rsidRDefault="00BD3DAC" w:rsidP="00BD3DAC">
      <w:pPr>
        <w:autoSpaceDE w:val="0"/>
        <w:autoSpaceDN w:val="0"/>
        <w:adjustRightInd w:val="0"/>
        <w:jc w:val="both"/>
        <w:rPr>
          <w:b/>
          <w:bCs/>
          <w:sz w:val="21"/>
          <w:szCs w:val="21"/>
          <w:lang w:val="en-GB"/>
        </w:rPr>
      </w:pPr>
      <w:bookmarkStart w:id="0" w:name="_Hlk78536723"/>
    </w:p>
    <w:p w14:paraId="7C5DA0FB" w14:textId="07C2A9F9" w:rsidR="00BD3DAC" w:rsidRDefault="00BD3DAC" w:rsidP="00BD3DAC">
      <w:pPr>
        <w:autoSpaceDE w:val="0"/>
        <w:autoSpaceDN w:val="0"/>
        <w:adjustRightInd w:val="0"/>
        <w:jc w:val="center"/>
        <w:rPr>
          <w:b/>
          <w:bCs/>
          <w:sz w:val="28"/>
          <w:szCs w:val="28"/>
          <w:lang w:val="en-GB"/>
        </w:rPr>
      </w:pPr>
      <w:r w:rsidRPr="00BD3DAC">
        <w:rPr>
          <w:b/>
          <w:bCs/>
          <w:sz w:val="28"/>
          <w:szCs w:val="28"/>
          <w:lang w:val="en-GB"/>
        </w:rPr>
        <w:t>Safeguarding Practice Adviser – up to £50,000</w:t>
      </w:r>
    </w:p>
    <w:p w14:paraId="51FF6B7B" w14:textId="77777777" w:rsidR="00BD3DAC" w:rsidRPr="00BD3DAC" w:rsidRDefault="00BD3DAC" w:rsidP="00BD3DAC">
      <w:pPr>
        <w:autoSpaceDE w:val="0"/>
        <w:autoSpaceDN w:val="0"/>
        <w:adjustRightInd w:val="0"/>
        <w:jc w:val="center"/>
        <w:rPr>
          <w:b/>
          <w:bCs/>
          <w:sz w:val="22"/>
          <w:szCs w:val="22"/>
          <w:lang w:val="en-GB"/>
        </w:rPr>
      </w:pPr>
    </w:p>
    <w:p w14:paraId="13A11B21" w14:textId="5CE20B86" w:rsidR="00C41965" w:rsidRPr="00BD3DAC" w:rsidRDefault="00BD3DAC" w:rsidP="00C41965">
      <w:pPr>
        <w:jc w:val="both"/>
        <w:rPr>
          <w:rFonts w:ascii="Calibri" w:hAnsi="Calibri" w:cs="Calibri"/>
          <w:b/>
          <w:bCs/>
          <w:color w:val="000000"/>
          <w:sz w:val="22"/>
          <w:szCs w:val="22"/>
          <w:lang w:val="en-GB"/>
        </w:rPr>
      </w:pPr>
      <w:r w:rsidRPr="00BD3DAC">
        <w:rPr>
          <w:rFonts w:ascii="Calibri" w:hAnsi="Calibri" w:cs="Calibri"/>
          <w:b/>
          <w:bCs/>
          <w:color w:val="000000"/>
          <w:sz w:val="22"/>
          <w:szCs w:val="22"/>
          <w:lang w:val="en-GB"/>
        </w:rPr>
        <w:t>The Agency</w:t>
      </w:r>
    </w:p>
    <w:p w14:paraId="3F41A23F" w14:textId="77777777" w:rsidR="00BD3DAC" w:rsidRPr="00BD3DAC" w:rsidRDefault="00C41965" w:rsidP="00C41965">
      <w:pPr>
        <w:jc w:val="both"/>
        <w:rPr>
          <w:rFonts w:ascii="Calibri" w:hAnsi="Calibri" w:cs="Calibri"/>
          <w:bCs/>
          <w:color w:val="000000"/>
          <w:sz w:val="22"/>
          <w:szCs w:val="22"/>
          <w:lang w:val="en-GB"/>
        </w:rPr>
      </w:pPr>
      <w:r w:rsidRPr="00BD3DAC">
        <w:rPr>
          <w:rFonts w:ascii="Calibri" w:hAnsi="Calibri" w:cs="Calibri"/>
          <w:bCs/>
          <w:color w:val="000000"/>
          <w:sz w:val="22"/>
          <w:szCs w:val="22"/>
          <w:lang w:val="en-GB"/>
        </w:rPr>
        <w:t>The Catholic Safeguarding Standards agency (CSSA) is a new agency</w:t>
      </w:r>
      <w:r w:rsidRPr="00BD3DAC">
        <w:rPr>
          <w:rFonts w:ascii="Open Sans" w:hAnsi="Open Sans" w:cs="Open Sans"/>
          <w:color w:val="0C3C60"/>
          <w:sz w:val="22"/>
          <w:szCs w:val="22"/>
          <w:lang w:val="en-GB"/>
        </w:rPr>
        <w:t xml:space="preserve"> </w:t>
      </w:r>
      <w:r w:rsidRPr="00BD3DAC">
        <w:rPr>
          <w:rFonts w:ascii="Calibri" w:hAnsi="Calibri" w:cs="Calibri"/>
          <w:bCs/>
          <w:color w:val="000000"/>
          <w:sz w:val="22"/>
          <w:szCs w:val="22"/>
          <w:lang w:val="en-GB"/>
        </w:rPr>
        <w:t xml:space="preserve">actively engaged in delivering wide ranging reforms to safeguarding policy and practice in the Catholic Church in England and Wales. We have </w:t>
      </w:r>
      <w:r w:rsidR="00BD3DAC" w:rsidRPr="00BD3DAC">
        <w:rPr>
          <w:rFonts w:ascii="Calibri" w:hAnsi="Calibri" w:cs="Calibri"/>
          <w:bCs/>
          <w:color w:val="000000"/>
          <w:sz w:val="22"/>
          <w:szCs w:val="22"/>
          <w:lang w:val="en-GB"/>
        </w:rPr>
        <w:t>an opportunity</w:t>
      </w:r>
      <w:r w:rsidRPr="00BD3DAC">
        <w:rPr>
          <w:rFonts w:ascii="Calibri" w:hAnsi="Calibri" w:cs="Calibri"/>
          <w:bCs/>
          <w:color w:val="000000"/>
          <w:sz w:val="22"/>
          <w:szCs w:val="22"/>
          <w:lang w:val="en-GB"/>
        </w:rPr>
        <w:t xml:space="preserve"> for </w:t>
      </w:r>
      <w:r w:rsidR="00BD3DAC" w:rsidRPr="00BD3DAC">
        <w:rPr>
          <w:rFonts w:ascii="Calibri" w:hAnsi="Calibri" w:cs="Calibri"/>
          <w:bCs/>
          <w:color w:val="000000"/>
          <w:sz w:val="22"/>
          <w:szCs w:val="22"/>
          <w:lang w:val="en-GB"/>
        </w:rPr>
        <w:t xml:space="preserve">an outstanding Safeguarding Practice adviser, who can demonstrate that they are operating </w:t>
      </w:r>
      <w:r w:rsidRPr="00BD3DAC">
        <w:rPr>
          <w:rFonts w:ascii="Calibri" w:hAnsi="Calibri" w:cs="Calibri"/>
          <w:bCs/>
          <w:color w:val="000000"/>
          <w:sz w:val="22"/>
          <w:szCs w:val="22"/>
          <w:lang w:val="en-GB"/>
        </w:rPr>
        <w:t xml:space="preserve">at the forefront of their profession and </w:t>
      </w:r>
      <w:r w:rsidR="00BD3DAC" w:rsidRPr="00BD3DAC">
        <w:rPr>
          <w:rFonts w:ascii="Calibri" w:hAnsi="Calibri" w:cs="Calibri"/>
          <w:bCs/>
          <w:color w:val="000000"/>
          <w:sz w:val="22"/>
          <w:szCs w:val="22"/>
          <w:lang w:val="en-GB"/>
        </w:rPr>
        <w:t xml:space="preserve">is </w:t>
      </w:r>
      <w:r w:rsidRPr="00BD3DAC">
        <w:rPr>
          <w:rFonts w:ascii="Calibri" w:hAnsi="Calibri" w:cs="Calibri"/>
          <w:bCs/>
          <w:color w:val="000000"/>
          <w:sz w:val="22"/>
          <w:szCs w:val="22"/>
          <w:lang w:val="en-GB"/>
        </w:rPr>
        <w:t xml:space="preserve">committed to working with us to make </w:t>
      </w:r>
      <w:bookmarkStart w:id="1" w:name="_GoBack"/>
      <w:bookmarkEnd w:id="1"/>
      <w:r w:rsidRPr="00BD3DAC">
        <w:rPr>
          <w:rFonts w:ascii="Calibri" w:hAnsi="Calibri" w:cs="Calibri"/>
          <w:bCs/>
          <w:color w:val="000000"/>
          <w:sz w:val="22"/>
          <w:szCs w:val="22"/>
          <w:lang w:val="en-GB"/>
        </w:rPr>
        <w:t xml:space="preserve">lasting, survivor led step change in safeguarding policy and practice across the Church. </w:t>
      </w:r>
    </w:p>
    <w:p w14:paraId="3D48F1CA" w14:textId="66E0F802" w:rsidR="00BD3DAC" w:rsidRPr="00BD3DAC" w:rsidRDefault="00BD3DAC" w:rsidP="00C41965">
      <w:pPr>
        <w:jc w:val="both"/>
        <w:rPr>
          <w:rFonts w:ascii="Calibri" w:hAnsi="Calibri" w:cs="Calibri"/>
          <w:bCs/>
          <w:color w:val="000000"/>
          <w:sz w:val="22"/>
          <w:szCs w:val="22"/>
          <w:lang w:val="en-GB"/>
        </w:rPr>
      </w:pPr>
    </w:p>
    <w:p w14:paraId="5F9746E2" w14:textId="18303A4E" w:rsidR="00BD3DAC" w:rsidRPr="00BD3DAC" w:rsidRDefault="00BD3DAC" w:rsidP="00C41965">
      <w:pPr>
        <w:jc w:val="both"/>
        <w:rPr>
          <w:rFonts w:ascii="Calibri" w:hAnsi="Calibri" w:cs="Calibri"/>
          <w:b/>
          <w:color w:val="000000"/>
          <w:sz w:val="22"/>
          <w:szCs w:val="22"/>
          <w:lang w:val="en-GB"/>
        </w:rPr>
      </w:pPr>
      <w:r w:rsidRPr="00BD3DAC">
        <w:rPr>
          <w:rFonts w:ascii="Calibri" w:hAnsi="Calibri" w:cs="Calibri"/>
          <w:b/>
          <w:color w:val="000000"/>
          <w:sz w:val="22"/>
          <w:szCs w:val="22"/>
          <w:lang w:val="en-GB"/>
        </w:rPr>
        <w:t>The Role</w:t>
      </w:r>
    </w:p>
    <w:p w14:paraId="269A827A" w14:textId="4E065446" w:rsidR="00C41965" w:rsidRPr="00BD3DAC" w:rsidRDefault="00BD3DAC" w:rsidP="00C41965">
      <w:pPr>
        <w:jc w:val="both"/>
        <w:rPr>
          <w:rFonts w:ascii="Calibri" w:hAnsi="Calibri" w:cs="Calibri"/>
          <w:bCs/>
          <w:color w:val="000000"/>
          <w:sz w:val="22"/>
          <w:szCs w:val="22"/>
          <w:lang w:val="en-GB"/>
        </w:rPr>
      </w:pPr>
      <w:r w:rsidRPr="00BD3DAC">
        <w:rPr>
          <w:rFonts w:ascii="Calibri" w:hAnsi="Calibri" w:cs="Calibri"/>
          <w:bCs/>
          <w:color w:val="000000"/>
          <w:sz w:val="22"/>
          <w:szCs w:val="22"/>
          <w:lang w:val="en-GB"/>
        </w:rPr>
        <w:t xml:space="preserve">The role will be critical to </w:t>
      </w:r>
      <w:r w:rsidR="00C41965" w:rsidRPr="00BD3DAC">
        <w:rPr>
          <w:rFonts w:cstheme="minorHAnsi"/>
          <w:sz w:val="22"/>
          <w:szCs w:val="22"/>
          <w:lang w:val="en-GB"/>
        </w:rPr>
        <w:t xml:space="preserve">ensuring that the voice and experience of survivors is the learning that permeates every aspect of CSSA policy, practice and culture. </w:t>
      </w:r>
    </w:p>
    <w:p w14:paraId="108C52B9" w14:textId="77777777" w:rsidR="00C41965" w:rsidRPr="00BD3DAC" w:rsidRDefault="00C41965" w:rsidP="00C41965">
      <w:pPr>
        <w:jc w:val="both"/>
        <w:rPr>
          <w:rFonts w:ascii="Calibri" w:hAnsi="Calibri" w:cs="Calibri"/>
          <w:bCs/>
          <w:color w:val="000000"/>
          <w:sz w:val="22"/>
          <w:szCs w:val="22"/>
          <w:lang w:val="en-GB"/>
        </w:rPr>
      </w:pPr>
    </w:p>
    <w:p w14:paraId="1BCADEA5" w14:textId="63DBEF0C" w:rsidR="00C41965" w:rsidRPr="00BD3DAC" w:rsidRDefault="00BD3DAC" w:rsidP="00C41965">
      <w:pPr>
        <w:autoSpaceDE w:val="0"/>
        <w:autoSpaceDN w:val="0"/>
        <w:adjustRightInd w:val="0"/>
        <w:jc w:val="both"/>
        <w:rPr>
          <w:rFonts w:cstheme="minorHAnsi"/>
          <w:sz w:val="22"/>
          <w:szCs w:val="22"/>
          <w:lang w:val="en-GB"/>
        </w:rPr>
      </w:pPr>
      <w:r w:rsidRPr="00BD3DAC">
        <w:rPr>
          <w:sz w:val="22"/>
          <w:szCs w:val="22"/>
          <w:lang w:val="en-GB"/>
        </w:rPr>
        <w:t xml:space="preserve">The role reports </w:t>
      </w:r>
      <w:r w:rsidR="00C41965" w:rsidRPr="00BD3DAC">
        <w:rPr>
          <w:sz w:val="22"/>
          <w:szCs w:val="22"/>
          <w:lang w:val="en-GB"/>
        </w:rPr>
        <w:t>to the Safeguarding Operations Manager</w:t>
      </w:r>
      <w:r w:rsidRPr="00BD3DAC">
        <w:rPr>
          <w:sz w:val="22"/>
          <w:szCs w:val="22"/>
          <w:lang w:val="en-GB"/>
        </w:rPr>
        <w:t xml:space="preserve">. </w:t>
      </w:r>
      <w:proofErr w:type="gramStart"/>
      <w:r w:rsidRPr="00BD3DAC">
        <w:rPr>
          <w:sz w:val="22"/>
          <w:szCs w:val="22"/>
        </w:rPr>
        <w:t>you</w:t>
      </w:r>
      <w:proofErr w:type="gramEnd"/>
      <w:r w:rsidRPr="00BD3DAC">
        <w:rPr>
          <w:sz w:val="22"/>
          <w:szCs w:val="22"/>
        </w:rPr>
        <w:t xml:space="preserve"> will work in partnership with Catholic Dioceses and Religious Congregations in England and Wales to develop and implement safeguarding standards. You will be adept at building detailed understanding of best practice, providing expert</w:t>
      </w:r>
      <w:r w:rsidRPr="00BD3DAC">
        <w:rPr>
          <w:rFonts w:ascii="Calibri" w:hAnsi="Calibri" w:cs="Calibri"/>
          <w:sz w:val="22"/>
          <w:szCs w:val="22"/>
        </w:rPr>
        <w:t xml:space="preserve"> advice and support in casework and safeguarding performance. </w:t>
      </w:r>
      <w:r w:rsidRPr="00BD3DAC">
        <w:rPr>
          <w:sz w:val="22"/>
          <w:szCs w:val="22"/>
        </w:rPr>
        <w:t>This is a key partnership working role tasked with continuously raising local and national capability and compliance with Agency standards</w:t>
      </w:r>
      <w:r w:rsidR="00C41965" w:rsidRPr="00BD3DAC">
        <w:rPr>
          <w:sz w:val="22"/>
          <w:szCs w:val="22"/>
          <w:lang w:val="en-GB"/>
        </w:rPr>
        <w:t xml:space="preserve">. </w:t>
      </w:r>
      <w:r w:rsidRPr="00BD3DAC">
        <w:rPr>
          <w:rFonts w:ascii="Calibri" w:hAnsi="Calibri" w:cs="Calibri"/>
          <w:bCs/>
          <w:color w:val="000000"/>
          <w:sz w:val="22"/>
          <w:szCs w:val="22"/>
          <w:lang w:val="en-GB"/>
        </w:rPr>
        <w:t>If you fit this profile and have the experience and commitment to deliver in the role, we would like to speak with you.</w:t>
      </w:r>
    </w:p>
    <w:p w14:paraId="52D2A0F0" w14:textId="77777777" w:rsidR="00C41965" w:rsidRPr="00BD3DAC" w:rsidRDefault="00C41965" w:rsidP="00C41965">
      <w:pPr>
        <w:autoSpaceDE w:val="0"/>
        <w:autoSpaceDN w:val="0"/>
        <w:adjustRightInd w:val="0"/>
        <w:jc w:val="both"/>
        <w:rPr>
          <w:sz w:val="22"/>
          <w:szCs w:val="22"/>
          <w:lang w:val="en-GB"/>
        </w:rPr>
      </w:pPr>
    </w:p>
    <w:p w14:paraId="049BF7FF" w14:textId="77777777" w:rsidR="00BD3DAC" w:rsidRPr="00BD3DAC" w:rsidRDefault="00BD3DAC" w:rsidP="00C41965">
      <w:pPr>
        <w:autoSpaceDE w:val="0"/>
        <w:autoSpaceDN w:val="0"/>
        <w:adjustRightInd w:val="0"/>
        <w:jc w:val="both"/>
        <w:rPr>
          <w:b/>
          <w:bCs/>
          <w:sz w:val="22"/>
          <w:szCs w:val="22"/>
          <w:lang w:val="en-GB"/>
        </w:rPr>
      </w:pPr>
      <w:r w:rsidRPr="00BD3DAC">
        <w:rPr>
          <w:b/>
          <w:bCs/>
          <w:sz w:val="22"/>
          <w:szCs w:val="22"/>
          <w:lang w:val="en-GB"/>
        </w:rPr>
        <w:t>The Person</w:t>
      </w:r>
    </w:p>
    <w:p w14:paraId="64BEC6FD" w14:textId="7C479F2E" w:rsidR="00BD3DAC" w:rsidRPr="00BD3DAC" w:rsidRDefault="00BD3DAC" w:rsidP="00BD3DAC">
      <w:pPr>
        <w:autoSpaceDE w:val="0"/>
        <w:autoSpaceDN w:val="0"/>
        <w:adjustRightInd w:val="0"/>
        <w:jc w:val="both"/>
        <w:rPr>
          <w:sz w:val="22"/>
          <w:szCs w:val="22"/>
        </w:rPr>
      </w:pPr>
      <w:r w:rsidRPr="00BD3DAC">
        <w:rPr>
          <w:sz w:val="22"/>
          <w:szCs w:val="22"/>
        </w:rPr>
        <w:t xml:space="preserve">If you are a Safeguarding professional who shares our commitment to developing outstanding practice, informed by the survivor voice of those that have been harmed through their involvement with the Church, we want you to speak with us. You </w:t>
      </w:r>
      <w:r>
        <w:rPr>
          <w:sz w:val="22"/>
          <w:szCs w:val="22"/>
        </w:rPr>
        <w:t>must</w:t>
      </w:r>
      <w:r w:rsidRPr="00BD3DAC">
        <w:rPr>
          <w:sz w:val="22"/>
          <w:szCs w:val="22"/>
        </w:rPr>
        <w:t xml:space="preserve"> share our commitment to respect and value the opinions of victims and survivors, as we develop our future practice.</w:t>
      </w:r>
    </w:p>
    <w:p w14:paraId="23971C79" w14:textId="77777777" w:rsidR="00C41965" w:rsidRPr="00BD3DAC" w:rsidRDefault="00C41965" w:rsidP="00C41965">
      <w:pPr>
        <w:autoSpaceDE w:val="0"/>
        <w:autoSpaceDN w:val="0"/>
        <w:adjustRightInd w:val="0"/>
        <w:jc w:val="both"/>
        <w:rPr>
          <w:rFonts w:ascii="Calibri" w:hAnsi="Calibri" w:cs="Calibri"/>
          <w:b/>
          <w:sz w:val="22"/>
          <w:szCs w:val="22"/>
          <w:lang w:val="en-GB"/>
        </w:rPr>
      </w:pPr>
    </w:p>
    <w:p w14:paraId="772C1DE7" w14:textId="77777777" w:rsidR="00C41965" w:rsidRPr="00BD3DAC" w:rsidRDefault="00C41965" w:rsidP="00C41965">
      <w:pPr>
        <w:autoSpaceDE w:val="0"/>
        <w:autoSpaceDN w:val="0"/>
        <w:adjustRightInd w:val="0"/>
        <w:jc w:val="both"/>
        <w:rPr>
          <w:rStyle w:val="Hyperlink"/>
          <w:rFonts w:ascii="Calibri" w:hAnsi="Calibri" w:cs="Calibri"/>
          <w:sz w:val="22"/>
          <w:szCs w:val="22"/>
          <w:lang w:val="en-GB"/>
        </w:rPr>
      </w:pPr>
      <w:r w:rsidRPr="00BD3DAC">
        <w:rPr>
          <w:rFonts w:ascii="Calibri" w:hAnsi="Calibri" w:cs="Calibri"/>
          <w:b/>
          <w:sz w:val="22"/>
          <w:szCs w:val="22"/>
          <w:lang w:val="en-GB"/>
        </w:rPr>
        <w:t xml:space="preserve">For a detailed job description and for further information please contact: </w:t>
      </w:r>
      <w:hyperlink r:id="rId6" w:history="1">
        <w:r w:rsidRPr="00BD3DAC">
          <w:rPr>
            <w:rStyle w:val="Hyperlink"/>
            <w:rFonts w:ascii="Calibri" w:hAnsi="Calibri" w:cs="Calibri"/>
            <w:sz w:val="22"/>
            <w:szCs w:val="22"/>
            <w:lang w:val="en-GB"/>
          </w:rPr>
          <w:t>HR@cbcew.org.uk</w:t>
        </w:r>
      </w:hyperlink>
      <w:r w:rsidRPr="00BD3DAC">
        <w:rPr>
          <w:rFonts w:ascii="Calibri" w:hAnsi="Calibri" w:cs="Calibri"/>
          <w:sz w:val="22"/>
          <w:szCs w:val="22"/>
          <w:lang w:val="en-GB"/>
        </w:rPr>
        <w:t xml:space="preserve"> or visit </w:t>
      </w:r>
      <w:hyperlink r:id="rId7" w:history="1">
        <w:r w:rsidRPr="00BD3DAC">
          <w:rPr>
            <w:rStyle w:val="Hyperlink"/>
            <w:rFonts w:ascii="Calibri" w:hAnsi="Calibri" w:cs="Calibri"/>
            <w:sz w:val="22"/>
            <w:szCs w:val="22"/>
            <w:lang w:val="en-GB"/>
          </w:rPr>
          <w:t>www.cbcew.org.uk</w:t>
        </w:r>
      </w:hyperlink>
    </w:p>
    <w:p w14:paraId="72841FD9" w14:textId="77777777" w:rsidR="00C41965" w:rsidRPr="00BD3DAC" w:rsidRDefault="00C41965" w:rsidP="00C41965">
      <w:pPr>
        <w:spacing w:line="280" w:lineRule="exact"/>
        <w:rPr>
          <w:rFonts w:ascii="Calibri" w:eastAsia="Arial Unicode MS" w:hAnsi="Calibri" w:cs="Calibri"/>
          <w:b/>
          <w:sz w:val="22"/>
          <w:szCs w:val="22"/>
          <w:lang w:val="en-GB"/>
        </w:rPr>
      </w:pPr>
    </w:p>
    <w:p w14:paraId="51C6CEA1" w14:textId="35C48206" w:rsidR="00C41965" w:rsidRPr="00BD3DAC" w:rsidRDefault="00C41965" w:rsidP="00C41965">
      <w:pPr>
        <w:spacing w:line="280" w:lineRule="exact"/>
        <w:rPr>
          <w:rFonts w:ascii="Calibri" w:eastAsia="Arial Unicode MS" w:hAnsi="Calibri" w:cs="Calibri"/>
          <w:sz w:val="22"/>
          <w:szCs w:val="22"/>
          <w:lang w:val="en-GB"/>
        </w:rPr>
      </w:pPr>
      <w:r w:rsidRPr="00BD3DAC">
        <w:rPr>
          <w:rFonts w:ascii="Calibri" w:eastAsia="Arial Unicode MS" w:hAnsi="Calibri" w:cs="Calibri"/>
          <w:b/>
          <w:sz w:val="22"/>
          <w:szCs w:val="22"/>
          <w:lang w:val="en-GB"/>
        </w:rPr>
        <w:t>Closing date for applications:</w:t>
      </w:r>
      <w:r w:rsidR="00BD3DAC" w:rsidRPr="00BD3DAC">
        <w:rPr>
          <w:rFonts w:ascii="Calibri" w:eastAsia="Arial Unicode MS" w:hAnsi="Calibri" w:cs="Calibri"/>
          <w:sz w:val="22"/>
          <w:szCs w:val="22"/>
          <w:lang w:val="en-GB"/>
        </w:rPr>
        <w:t xml:space="preserve"> 7</w:t>
      </w:r>
      <w:r w:rsidR="00BD3DAC" w:rsidRPr="00BD3DAC">
        <w:rPr>
          <w:rFonts w:ascii="Calibri" w:eastAsia="Arial Unicode MS" w:hAnsi="Calibri" w:cs="Calibri"/>
          <w:sz w:val="22"/>
          <w:szCs w:val="22"/>
          <w:vertAlign w:val="superscript"/>
          <w:lang w:val="en-GB"/>
        </w:rPr>
        <w:t>th</w:t>
      </w:r>
      <w:r w:rsidR="00BD3DAC" w:rsidRPr="00BD3DAC">
        <w:rPr>
          <w:rFonts w:ascii="Calibri" w:eastAsia="Arial Unicode MS" w:hAnsi="Calibri" w:cs="Calibri"/>
          <w:sz w:val="22"/>
          <w:szCs w:val="22"/>
          <w:lang w:val="en-GB"/>
        </w:rPr>
        <w:t xml:space="preserve"> November</w:t>
      </w:r>
      <w:r w:rsidRPr="00BD3DAC">
        <w:rPr>
          <w:rFonts w:ascii="Calibri" w:eastAsia="Arial Unicode MS" w:hAnsi="Calibri" w:cs="Calibri"/>
          <w:sz w:val="22"/>
          <w:szCs w:val="22"/>
          <w:lang w:val="en-GB"/>
        </w:rPr>
        <w:t xml:space="preserve"> 2021 </w:t>
      </w:r>
    </w:p>
    <w:p w14:paraId="52F1C7A3" w14:textId="77777777" w:rsidR="00C41965" w:rsidRPr="00BD3DAC" w:rsidRDefault="00C41965" w:rsidP="00C41965">
      <w:pPr>
        <w:spacing w:line="280" w:lineRule="exact"/>
        <w:rPr>
          <w:rFonts w:ascii="Calibri" w:eastAsia="Arial Unicode MS" w:hAnsi="Calibri" w:cs="Calibri"/>
          <w:b/>
          <w:sz w:val="22"/>
          <w:szCs w:val="22"/>
          <w:lang w:val="en-GB"/>
        </w:rPr>
      </w:pPr>
    </w:p>
    <w:p w14:paraId="7D774316" w14:textId="05555EAF" w:rsidR="00C304B1" w:rsidRPr="00BD3DAC" w:rsidRDefault="00C41965" w:rsidP="00C41965">
      <w:pPr>
        <w:autoSpaceDE w:val="0"/>
        <w:autoSpaceDN w:val="0"/>
        <w:adjustRightInd w:val="0"/>
        <w:jc w:val="both"/>
        <w:rPr>
          <w:sz w:val="22"/>
          <w:szCs w:val="22"/>
        </w:rPr>
      </w:pPr>
      <w:r w:rsidRPr="00BD3DAC">
        <w:rPr>
          <w:rFonts w:ascii="Calibri" w:hAnsi="Calibri" w:cs="Calibri"/>
          <w:bCs/>
          <w:sz w:val="22"/>
          <w:szCs w:val="22"/>
          <w:lang w:val="en-GB"/>
        </w:rPr>
        <w:t>Applicants should send</w:t>
      </w:r>
      <w:r w:rsidRPr="00BD3DAC">
        <w:rPr>
          <w:rFonts w:ascii="Calibri" w:hAnsi="Calibri" w:cs="Calibri"/>
          <w:b/>
          <w:sz w:val="22"/>
          <w:szCs w:val="22"/>
          <w:lang w:val="en-GB"/>
        </w:rPr>
        <w:t xml:space="preserve"> </w:t>
      </w:r>
      <w:r w:rsidRPr="00BD3DAC">
        <w:rPr>
          <w:rFonts w:ascii="Calibri" w:hAnsi="Calibri" w:cs="Calibri"/>
          <w:bCs/>
          <w:sz w:val="22"/>
          <w:szCs w:val="22"/>
          <w:lang w:val="en-GB"/>
        </w:rPr>
        <w:t>a full</w:t>
      </w:r>
      <w:r w:rsidRPr="00BD3DAC">
        <w:rPr>
          <w:rFonts w:ascii="Calibri" w:hAnsi="Calibri" w:cs="Calibri"/>
          <w:b/>
          <w:sz w:val="22"/>
          <w:szCs w:val="22"/>
          <w:lang w:val="en-GB"/>
        </w:rPr>
        <w:t xml:space="preserve"> CV and covering letter </w:t>
      </w:r>
      <w:r w:rsidRPr="00BD3DAC">
        <w:rPr>
          <w:rFonts w:ascii="Calibri" w:hAnsi="Calibri" w:cs="Calibri"/>
          <w:bCs/>
          <w:sz w:val="22"/>
          <w:szCs w:val="22"/>
          <w:lang w:val="en-GB"/>
        </w:rPr>
        <w:t>illustrating their skills and motivation for this role to:</w:t>
      </w:r>
      <w:r w:rsidRPr="00BD3DAC">
        <w:rPr>
          <w:rFonts w:ascii="Calibri" w:hAnsi="Calibri" w:cs="Calibri"/>
          <w:b/>
          <w:sz w:val="22"/>
          <w:szCs w:val="22"/>
          <w:lang w:val="en-GB"/>
        </w:rPr>
        <w:t xml:space="preserve"> </w:t>
      </w:r>
      <w:hyperlink r:id="rId8" w:history="1">
        <w:hyperlink r:id="rId9" w:history="1">
          <w:r w:rsidRPr="00BD3DAC">
            <w:rPr>
              <w:rStyle w:val="Hyperlink"/>
              <w:rFonts w:ascii="Calibri" w:hAnsi="Calibri" w:cs="Calibri"/>
              <w:sz w:val="22"/>
              <w:szCs w:val="22"/>
              <w:lang w:val="en-GB"/>
            </w:rPr>
            <w:t>HR@cbcew.org.uk</w:t>
          </w:r>
        </w:hyperlink>
      </w:hyperlink>
      <w:r w:rsidRPr="00BD3DAC">
        <w:rPr>
          <w:rStyle w:val="Hyperlink"/>
          <w:rFonts w:ascii="Calibri" w:hAnsi="Calibri" w:cs="Calibri"/>
          <w:sz w:val="22"/>
          <w:szCs w:val="22"/>
          <w:lang w:val="en-GB"/>
        </w:rPr>
        <w:t xml:space="preserve"> and </w:t>
      </w:r>
      <w:r w:rsidRPr="00BD3DAC">
        <w:rPr>
          <w:rFonts w:ascii="Calibri" w:hAnsi="Calibri" w:cs="Calibri"/>
          <w:bCs/>
          <w:sz w:val="22"/>
          <w:szCs w:val="22"/>
          <w:lang w:val="en-GB"/>
        </w:rPr>
        <w:t>confirm their right to work in the UK.</w:t>
      </w:r>
      <w:bookmarkEnd w:id="0"/>
    </w:p>
    <w:sectPr w:rsidR="00C304B1" w:rsidRPr="00BD3D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2773" w14:textId="77777777" w:rsidR="00AC40DC" w:rsidRDefault="00AC40DC" w:rsidP="00C304B1">
      <w:r>
        <w:separator/>
      </w:r>
    </w:p>
  </w:endnote>
  <w:endnote w:type="continuationSeparator" w:id="0">
    <w:p w14:paraId="459EDF33" w14:textId="77777777" w:rsidR="00AC40DC" w:rsidRDefault="00AC40DC" w:rsidP="00C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6DEE" w14:textId="77777777" w:rsidR="00AC40DC" w:rsidRDefault="00AC40DC" w:rsidP="00C304B1">
      <w:r>
        <w:separator/>
      </w:r>
    </w:p>
  </w:footnote>
  <w:footnote w:type="continuationSeparator" w:id="0">
    <w:p w14:paraId="19F4AC9C" w14:textId="77777777" w:rsidR="00AC40DC" w:rsidRDefault="00AC40DC" w:rsidP="00C3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6946" w14:textId="45BCEF9B" w:rsidR="00C304B1" w:rsidRDefault="00C304B1" w:rsidP="00C304B1">
    <w:pPr>
      <w:pStyle w:val="Header"/>
      <w:jc w:val="right"/>
    </w:pPr>
    <w:r>
      <w:rPr>
        <w:noProof/>
        <w:color w:val="000000"/>
        <w:lang w:val="en-GB" w:eastAsia="en-GB"/>
      </w:rPr>
      <w:drawing>
        <wp:inline distT="0" distB="0" distL="0" distR="0" wp14:anchorId="299E546F" wp14:editId="090952DF">
          <wp:extent cx="28098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B1"/>
    <w:rsid w:val="00591031"/>
    <w:rsid w:val="006E1FA4"/>
    <w:rsid w:val="00716B66"/>
    <w:rsid w:val="00AC40DC"/>
    <w:rsid w:val="00BD3DAC"/>
    <w:rsid w:val="00C304B1"/>
    <w:rsid w:val="00C41965"/>
    <w:rsid w:val="00D97958"/>
    <w:rsid w:val="00E1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BAC1"/>
  <w15:chartTrackingRefBased/>
  <w15:docId w15:val="{3AECFE88-1C4F-41AB-A77D-432A331F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B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4B1"/>
    <w:rPr>
      <w:color w:val="0000FF"/>
      <w:u w:val="single"/>
    </w:rPr>
  </w:style>
  <w:style w:type="paragraph" w:styleId="Header">
    <w:name w:val="header"/>
    <w:basedOn w:val="Normal"/>
    <w:link w:val="HeaderChar"/>
    <w:uiPriority w:val="99"/>
    <w:unhideWhenUsed/>
    <w:rsid w:val="00C304B1"/>
    <w:pPr>
      <w:tabs>
        <w:tab w:val="center" w:pos="4513"/>
        <w:tab w:val="right" w:pos="9026"/>
      </w:tabs>
    </w:pPr>
  </w:style>
  <w:style w:type="character" w:customStyle="1" w:styleId="HeaderChar">
    <w:name w:val="Header Char"/>
    <w:basedOn w:val="DefaultParagraphFont"/>
    <w:link w:val="Header"/>
    <w:uiPriority w:val="99"/>
    <w:rsid w:val="00C304B1"/>
    <w:rPr>
      <w:rFonts w:eastAsiaTheme="minorEastAsia"/>
      <w:sz w:val="24"/>
      <w:szCs w:val="24"/>
      <w:lang w:val="en-US"/>
    </w:rPr>
  </w:style>
  <w:style w:type="paragraph" w:styleId="Footer">
    <w:name w:val="footer"/>
    <w:basedOn w:val="Normal"/>
    <w:link w:val="FooterChar"/>
    <w:uiPriority w:val="99"/>
    <w:unhideWhenUsed/>
    <w:rsid w:val="00C304B1"/>
    <w:pPr>
      <w:tabs>
        <w:tab w:val="center" w:pos="4513"/>
        <w:tab w:val="right" w:pos="9026"/>
      </w:tabs>
    </w:pPr>
  </w:style>
  <w:style w:type="character" w:customStyle="1" w:styleId="FooterChar">
    <w:name w:val="Footer Char"/>
    <w:basedOn w:val="DefaultParagraphFont"/>
    <w:link w:val="Footer"/>
    <w:uiPriority w:val="99"/>
    <w:rsid w:val="00C304B1"/>
    <w:rPr>
      <w:rFonts w:eastAsiaTheme="minorEastAsia"/>
      <w:sz w:val="24"/>
      <w:szCs w:val="24"/>
      <w:lang w:val="en-US"/>
    </w:rPr>
  </w:style>
  <w:style w:type="paragraph" w:styleId="BalloonText">
    <w:name w:val="Balloon Text"/>
    <w:basedOn w:val="Normal"/>
    <w:link w:val="BalloonTextChar"/>
    <w:uiPriority w:val="99"/>
    <w:semiHidden/>
    <w:unhideWhenUsed/>
    <w:rsid w:val="0059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3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5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ssio.org.uk" TargetMode="External"/><Relationship Id="rId3" Type="http://schemas.openxmlformats.org/officeDocument/2006/relationships/webSettings" Target="webSettings.xml"/><Relationship Id="rId7" Type="http://schemas.openxmlformats.org/officeDocument/2006/relationships/hyperlink" Target="http://www.cbcew.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bcew.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R@cbcew.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852E.B3C438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Hopper</dc:creator>
  <cp:keywords/>
  <dc:description/>
  <cp:lastModifiedBy>AmandaB</cp:lastModifiedBy>
  <cp:revision>2</cp:revision>
  <cp:lastPrinted>2021-10-21T11:29:00Z</cp:lastPrinted>
  <dcterms:created xsi:type="dcterms:W3CDTF">2021-10-21T11:30:00Z</dcterms:created>
  <dcterms:modified xsi:type="dcterms:W3CDTF">2021-10-21T11:30:00Z</dcterms:modified>
</cp:coreProperties>
</file>