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1678A1" w:rsidRPr="001678A1" w:rsidTr="001678A1">
        <w:tc>
          <w:tcPr>
            <w:tcW w:w="0" w:type="auto"/>
            <w:shd w:val="clear" w:color="auto" w:fill="FFFFFF"/>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678A1" w:rsidRPr="001678A1">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678A1" w:rsidRPr="001678A1">
                          <w:tc>
                            <w:tcPr>
                              <w:tcW w:w="0" w:type="auto"/>
                              <w:tcMar>
                                <w:top w:w="0" w:type="dxa"/>
                                <w:left w:w="135" w:type="dxa"/>
                                <w:bottom w:w="0" w:type="dxa"/>
                                <w:right w:w="135" w:type="dxa"/>
                              </w:tcMar>
                              <w:hideMark/>
                            </w:tcPr>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jc w:val="center"/>
              <w:rPr>
                <w:rFonts w:ascii="Helvetica" w:eastAsia="Times New Roman" w:hAnsi="Helvetica" w:cs="Helvetica"/>
                <w:color w:val="222222"/>
                <w:sz w:val="24"/>
                <w:szCs w:val="24"/>
                <w:lang w:eastAsia="en-GB"/>
              </w:rPr>
            </w:pPr>
          </w:p>
        </w:tc>
      </w:tr>
      <w:tr w:rsidR="001678A1" w:rsidRPr="001678A1" w:rsidTr="001678A1">
        <w:tc>
          <w:tcPr>
            <w:tcW w:w="0" w:type="auto"/>
            <w:shd w:val="clear" w:color="auto" w:fill="FFFFFF"/>
            <w:tcMar>
              <w:top w:w="40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1678A1" w:rsidRPr="001678A1">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135" w:type="dxa"/>
                                <w:right w:w="270" w:type="dxa"/>
                              </w:tcMar>
                              <w:hideMark/>
                            </w:tcPr>
                            <w:p w:rsidR="001678A1" w:rsidRPr="001678A1" w:rsidRDefault="001678A1" w:rsidP="001678A1">
                              <w:pPr>
                                <w:spacing w:after="0" w:line="630" w:lineRule="atLeast"/>
                                <w:outlineLvl w:val="1"/>
                                <w:rPr>
                                  <w:rFonts w:ascii="Helvetica" w:eastAsia="Times New Roman" w:hAnsi="Helvetica" w:cs="Helvetica"/>
                                  <w:b/>
                                  <w:bCs/>
                                  <w:color w:val="222222"/>
                                  <w:sz w:val="42"/>
                                  <w:szCs w:val="42"/>
                                  <w:lang w:eastAsia="en-GB"/>
                                </w:rPr>
                              </w:pPr>
                              <w:bookmarkStart w:id="0" w:name="_GoBack"/>
                              <w:r w:rsidRPr="001678A1">
                                <w:rPr>
                                  <w:rFonts w:ascii="Helvetica" w:eastAsia="Times New Roman" w:hAnsi="Helvetica" w:cs="Helvetica"/>
                                  <w:b/>
                                  <w:bCs/>
                                  <w:color w:val="222222"/>
                                  <w:sz w:val="42"/>
                                  <w:szCs w:val="42"/>
                                  <w:lang w:eastAsia="en-GB"/>
                                </w:rPr>
                                <w:t>National Stalking Awareness Week</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1678A1" w:rsidRPr="001678A1">
                          <w:tc>
                            <w:tcPr>
                              <w:tcW w:w="0" w:type="auto"/>
                              <w:tcMar>
                                <w:top w:w="0" w:type="dxa"/>
                                <w:left w:w="135" w:type="dxa"/>
                                <w:bottom w:w="0" w:type="dxa"/>
                                <w:right w:w="135" w:type="dxa"/>
                              </w:tcMar>
                              <w:hideMark/>
                            </w:tcPr>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135" w:type="dxa"/>
                                <w:right w:w="270" w:type="dxa"/>
                              </w:tcMar>
                              <w:hideMark/>
                            </w:tcPr>
                            <w:p w:rsidR="001678A1" w:rsidRPr="001678A1" w:rsidRDefault="001678A1" w:rsidP="001678A1">
                              <w:pPr>
                                <w:spacing w:after="0" w:line="630" w:lineRule="atLeast"/>
                                <w:outlineLvl w:val="1"/>
                                <w:rPr>
                                  <w:rFonts w:ascii="Helvetica" w:eastAsia="Times New Roman" w:hAnsi="Helvetica" w:cs="Helvetica"/>
                                  <w:b/>
                                  <w:bCs/>
                                  <w:color w:val="222222"/>
                                  <w:sz w:val="42"/>
                                  <w:szCs w:val="42"/>
                                  <w:lang w:eastAsia="en-GB"/>
                                </w:rPr>
                              </w:pPr>
                              <w:r w:rsidRPr="001678A1">
                                <w:rPr>
                                  <w:rFonts w:ascii="Helvetica" w:eastAsia="Times New Roman" w:hAnsi="Helvetica" w:cs="Helvetica"/>
                                  <w:b/>
                                  <w:bCs/>
                                  <w:color w:val="222222"/>
                                  <w:sz w:val="42"/>
                                  <w:szCs w:val="42"/>
                                  <w:lang w:eastAsia="en-GB"/>
                                </w:rPr>
                                <w:t>From 19th April we'll be marking Stalking Awareness Week.</w:t>
                              </w:r>
                            </w:p>
                            <w:p w:rsidR="001678A1" w:rsidRPr="001678A1" w:rsidRDefault="001678A1" w:rsidP="001678A1">
                              <w:pPr>
                                <w:spacing w:before="150" w:after="15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br/>
                                <w:t>Many people think of stalking as being followed by a shadowy figure in the dark, but for many people the stalking and harassing behaviours are carried out by someone they were once in an intimate relationship with. People who perpetrate stalking may explain their behaviours as romantic attempts to win someone's affection, or as not giving up on a relationship. Society often romanticises these gestures, even if they are unwanted, scary and intrusive. Stalking can also take many forms with perpetrators increasingly using technology and smart devices in the home to track, trace and monitor people's behaviour. Unfortunately, in some cases, stalking isn't taken seriously and the risk escalates causing distress, fear and alarm. Living with this can be debilitating.</w:t>
                              </w:r>
                              <w:r w:rsidRPr="001678A1">
                                <w:rPr>
                                  <w:rFonts w:ascii="Helvetica" w:eastAsia="Times New Roman" w:hAnsi="Helvetica" w:cs="Helvetica"/>
                                  <w:color w:val="757575"/>
                                  <w:sz w:val="24"/>
                                  <w:szCs w:val="24"/>
                                  <w:lang w:eastAsia="en-GB"/>
                                </w:rPr>
                                <w:br/>
                              </w:r>
                              <w:r w:rsidRPr="001678A1">
                                <w:rPr>
                                  <w:rFonts w:ascii="Helvetica" w:eastAsia="Times New Roman" w:hAnsi="Helvetica" w:cs="Helvetica"/>
                                  <w:color w:val="757575"/>
                                  <w:sz w:val="24"/>
                                  <w:szCs w:val="24"/>
                                  <w:lang w:eastAsia="en-GB"/>
                                </w:rPr>
                                <w:br/>
                              </w:r>
                              <w:r w:rsidRPr="001678A1">
                                <w:rPr>
                                  <w:rFonts w:ascii="Helvetica" w:eastAsia="Times New Roman" w:hAnsi="Helvetica" w:cs="Helvetica"/>
                                  <w:b/>
                                  <w:bCs/>
                                  <w:color w:val="757575"/>
                                  <w:sz w:val="24"/>
                                  <w:szCs w:val="24"/>
                                  <w:lang w:eastAsia="en-GB"/>
                                </w:rPr>
                                <w:t>So what is stalking?</w:t>
                              </w:r>
                            </w:p>
                            <w:p w:rsidR="001678A1" w:rsidRPr="001678A1" w:rsidRDefault="001678A1" w:rsidP="001678A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Stalking is described as a pattern of unwanted behaviours that are fixated or obsessive and can be intrusive. </w:t>
                              </w:r>
                            </w:p>
                            <w:p w:rsidR="001678A1" w:rsidRPr="001678A1" w:rsidRDefault="001678A1" w:rsidP="001678A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Stalking behaviours can be carried out by current or ex-partners, family members or someone that is not known to the person being stalked.</w:t>
                              </w:r>
                            </w:p>
                            <w:p w:rsidR="001678A1" w:rsidRPr="001678A1" w:rsidRDefault="001678A1" w:rsidP="001678A1">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lastRenderedPageBreak/>
                                <w:t>It can include harassment that amounts to stalking or stalking that causes fear of violence or serious alarm or distress.</w:t>
                              </w:r>
                            </w:p>
                            <w:p w:rsidR="001678A1" w:rsidRPr="001678A1" w:rsidRDefault="001678A1" w:rsidP="001678A1">
                              <w:pPr>
                                <w:spacing w:after="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b/>
                                  <w:bCs/>
                                  <w:color w:val="757575"/>
                                  <w:sz w:val="24"/>
                                  <w:szCs w:val="24"/>
                                  <w:lang w:eastAsia="en-GB"/>
                                </w:rPr>
                                <w:t>What does stalking look like?</w:t>
                              </w:r>
                              <w:r w:rsidRPr="001678A1">
                                <w:rPr>
                                  <w:rFonts w:ascii="Helvetica" w:eastAsia="Times New Roman" w:hAnsi="Helvetica" w:cs="Helvetica"/>
                                  <w:color w:val="757575"/>
                                  <w:sz w:val="24"/>
                                  <w:szCs w:val="24"/>
                                  <w:lang w:eastAsia="en-GB"/>
                                </w:rPr>
                                <w:br/>
                                <w:t>A pattern of unwanted behaviours that may include:</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Following someone or monitoring their movements</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Turning up in unexpected locations</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Watching someone </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Moving things or leaving things around their home or place of work</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Calling and messaging repeatedly</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Monitoring someone's online movements</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Using smart devices to record information or obtain information about someone</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Planting recording devices</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Putting tracking apps on their phone or using tracking devices</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Causing damage to property</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Acting in an intimidating way</w:t>
                              </w:r>
                            </w:p>
                            <w:p w:rsidR="001678A1" w:rsidRPr="001678A1" w:rsidRDefault="001678A1" w:rsidP="001678A1">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Giving unwanted gifts such as chocolates and flowers, writing letters or making 'grand gestures' </w:t>
                              </w:r>
                            </w:p>
                            <w:p w:rsidR="001678A1" w:rsidRPr="001678A1" w:rsidRDefault="001678A1" w:rsidP="001678A1">
                              <w:pPr>
                                <w:spacing w:before="150" w:after="15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Alarmingly, 76% of women murdered nationally had reported stalking in the previous 12 months. This increases to 85% for women who were murdered by their partner.</w:t>
                              </w:r>
                              <w:r w:rsidRPr="001678A1">
                                <w:rPr>
                                  <w:rFonts w:ascii="Helvetica" w:eastAsia="Times New Roman" w:hAnsi="Helvetica" w:cs="Helvetica"/>
                                  <w:color w:val="757575"/>
                                  <w:sz w:val="24"/>
                                  <w:szCs w:val="24"/>
                                  <w:lang w:eastAsia="en-GB"/>
                                </w:rPr>
                                <w:br/>
                              </w:r>
                              <w:r w:rsidRPr="001678A1">
                                <w:rPr>
                                  <w:rFonts w:ascii="Helvetica" w:eastAsia="Times New Roman" w:hAnsi="Helvetica" w:cs="Helvetica"/>
                                  <w:color w:val="757575"/>
                                  <w:sz w:val="24"/>
                                  <w:szCs w:val="24"/>
                                  <w:lang w:eastAsia="en-GB"/>
                                </w:rPr>
                                <w:br/>
                                <w:t>Find out more about Stalking and Harassment at our Live webinar, hosted by our Barnsley team on April 21st at 10 am - 10.45 am.</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1678A1" w:rsidRPr="001678A1">
                          <w:tc>
                            <w:tcPr>
                              <w:tcW w:w="0" w:type="auto"/>
                              <w:vAlign w:val="center"/>
                              <w:hideMark/>
                            </w:tcPr>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422"/>
                        </w:tblGrid>
                        <w:tr w:rsidR="001678A1" w:rsidRPr="001678A1">
                          <w:trPr>
                            <w:tblCellSpacing w:w="0" w:type="dxa"/>
                            <w:jc w:val="center"/>
                          </w:trPr>
                          <w:tc>
                            <w:tcPr>
                              <w:tcW w:w="0" w:type="auto"/>
                              <w:shd w:val="clear" w:color="auto" w:fill="2BAADF"/>
                              <w:tcMar>
                                <w:top w:w="270" w:type="dxa"/>
                                <w:left w:w="270" w:type="dxa"/>
                                <w:bottom w:w="270" w:type="dxa"/>
                                <w:right w:w="270" w:type="dxa"/>
                              </w:tcMar>
                              <w:vAlign w:val="center"/>
                              <w:hideMark/>
                            </w:tcPr>
                            <w:p w:rsidR="001678A1" w:rsidRPr="001678A1" w:rsidRDefault="001678A1" w:rsidP="001678A1">
                              <w:pPr>
                                <w:spacing w:after="0" w:line="240" w:lineRule="auto"/>
                                <w:jc w:val="center"/>
                                <w:rPr>
                                  <w:rFonts w:ascii="Arial" w:eastAsia="Times New Roman" w:hAnsi="Arial" w:cs="Arial"/>
                                  <w:sz w:val="24"/>
                                  <w:szCs w:val="24"/>
                                  <w:lang w:eastAsia="en-GB"/>
                                </w:rPr>
                              </w:pPr>
                              <w:hyperlink r:id="rId5" w:tgtFrame="_blank" w:tooltip="Stalking and Harassment Webinar" w:history="1">
                                <w:r w:rsidRPr="001678A1">
                                  <w:rPr>
                                    <w:rFonts w:ascii="Arial" w:eastAsia="Times New Roman" w:hAnsi="Arial" w:cs="Arial"/>
                                    <w:b/>
                                    <w:bCs/>
                                    <w:color w:val="FFFFFF"/>
                                    <w:sz w:val="24"/>
                                    <w:szCs w:val="24"/>
                                    <w:u w:val="single"/>
                                    <w:lang w:eastAsia="en-GB"/>
                                  </w:rPr>
                                  <w:t>Stalking and Harassment Webinar</w:t>
                                </w:r>
                              </w:hyperlink>
                            </w:p>
                          </w:tc>
                        </w:tr>
                      </w:tbl>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1678A1" w:rsidRPr="001678A1">
                          <w:tc>
                            <w:tcPr>
                              <w:tcW w:w="0" w:type="auto"/>
                              <w:vAlign w:val="center"/>
                              <w:hideMark/>
                            </w:tcPr>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678A1" w:rsidRPr="001678A1">
                          <w:tc>
                            <w:tcPr>
                              <w:tcW w:w="0" w:type="auto"/>
                              <w:tcMar>
                                <w:top w:w="0" w:type="dxa"/>
                                <w:left w:w="135" w:type="dxa"/>
                                <w:bottom w:w="135" w:type="dxa"/>
                                <w:right w:w="135" w:type="dxa"/>
                              </w:tcMar>
                              <w:hideMark/>
                            </w:tcPr>
                            <w:p w:rsidR="001678A1" w:rsidRPr="001678A1" w:rsidRDefault="001678A1" w:rsidP="001678A1">
                              <w:pPr>
                                <w:spacing w:after="0" w:line="240" w:lineRule="auto"/>
                                <w:rPr>
                                  <w:rFonts w:ascii="Helvetica" w:eastAsia="Times New Roman" w:hAnsi="Helvetica" w:cs="Helvetica"/>
                                  <w:sz w:val="24"/>
                                  <w:szCs w:val="24"/>
                                  <w:lang w:eastAsia="en-GB"/>
                                </w:rPr>
                              </w:pPr>
                            </w:p>
                          </w:tc>
                        </w:tr>
                        <w:tr w:rsidR="001678A1" w:rsidRPr="001678A1">
                          <w:tc>
                            <w:tcPr>
                              <w:tcW w:w="8460" w:type="dxa"/>
                              <w:tcMar>
                                <w:top w:w="0" w:type="dxa"/>
                                <w:left w:w="135" w:type="dxa"/>
                                <w:bottom w:w="0" w:type="dxa"/>
                                <w:right w:w="135" w:type="dxa"/>
                              </w:tcMar>
                              <w:hideMark/>
                            </w:tcPr>
                            <w:p w:rsidR="001678A1" w:rsidRPr="001678A1" w:rsidRDefault="001678A1" w:rsidP="001678A1">
                              <w:pPr>
                                <w:spacing w:after="0" w:line="495" w:lineRule="atLeast"/>
                                <w:outlineLvl w:val="2"/>
                                <w:rPr>
                                  <w:rFonts w:ascii="Helvetica" w:eastAsia="Times New Roman" w:hAnsi="Helvetica" w:cs="Helvetica"/>
                                  <w:b/>
                                  <w:bCs/>
                                  <w:color w:val="444444"/>
                                  <w:sz w:val="33"/>
                                  <w:szCs w:val="33"/>
                                  <w:lang w:eastAsia="en-GB"/>
                                </w:rPr>
                              </w:pPr>
                              <w:r w:rsidRPr="001678A1">
                                <w:rPr>
                                  <w:rFonts w:ascii="Helvetica" w:eastAsia="Times New Roman" w:hAnsi="Helvetica" w:cs="Helvetica"/>
                                  <w:b/>
                                  <w:bCs/>
                                  <w:color w:val="444444"/>
                                  <w:sz w:val="33"/>
                                  <w:szCs w:val="33"/>
                                  <w:lang w:eastAsia="en-GB"/>
                                </w:rPr>
                                <w:lastRenderedPageBreak/>
                                <w:t>Registrations are open for our annual fundraiser!</w:t>
                              </w:r>
                            </w:p>
                            <w:p w:rsidR="001678A1" w:rsidRPr="001678A1" w:rsidRDefault="001678A1" w:rsidP="001678A1">
                              <w:pPr>
                                <w:spacing w:before="150" w:after="15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We need your support to help us raise vital funds for our life saving services. Take part in a team or as an individual, you set your distance goal and choose how to cover it.</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1678A1" w:rsidRPr="001678A1">
                          <w:tc>
                            <w:tcPr>
                              <w:tcW w:w="0" w:type="auto"/>
                              <w:vAlign w:val="center"/>
                              <w:hideMark/>
                            </w:tcPr>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135" w:type="dxa"/>
                                <w:right w:w="270" w:type="dxa"/>
                              </w:tcMar>
                              <w:hideMark/>
                            </w:tcPr>
                            <w:p w:rsidR="001678A1" w:rsidRPr="001678A1" w:rsidRDefault="001678A1" w:rsidP="001678A1">
                              <w:pPr>
                                <w:spacing w:after="0" w:line="630" w:lineRule="atLeast"/>
                                <w:outlineLvl w:val="1"/>
                                <w:rPr>
                                  <w:rFonts w:ascii="Helvetica" w:eastAsia="Times New Roman" w:hAnsi="Helvetica" w:cs="Helvetica"/>
                                  <w:b/>
                                  <w:bCs/>
                                  <w:color w:val="222222"/>
                                  <w:sz w:val="42"/>
                                  <w:szCs w:val="42"/>
                                  <w:lang w:eastAsia="en-GB"/>
                                </w:rPr>
                              </w:pPr>
                              <w:r w:rsidRPr="001678A1">
                                <w:rPr>
                                  <w:rFonts w:ascii="Helvetica" w:eastAsia="Times New Roman" w:hAnsi="Helvetica" w:cs="Helvetica"/>
                                  <w:b/>
                                  <w:bCs/>
                                  <w:color w:val="222222"/>
                                  <w:sz w:val="42"/>
                                  <w:szCs w:val="42"/>
                                  <w:lang w:eastAsia="en-GB"/>
                                </w:rPr>
                                <w:t>Domestic Abuse Bill</w:t>
                              </w:r>
                            </w:p>
                            <w:p w:rsidR="001678A1" w:rsidRPr="001678A1" w:rsidRDefault="001678A1" w:rsidP="001678A1">
                              <w:pPr>
                                <w:spacing w:after="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 xml:space="preserve">The Domestic Abuse Bill has had </w:t>
                              </w:r>
                              <w:proofErr w:type="spellStart"/>
                              <w:proofErr w:type="gramStart"/>
                              <w:r w:rsidRPr="001678A1">
                                <w:rPr>
                                  <w:rFonts w:ascii="Helvetica" w:eastAsia="Times New Roman" w:hAnsi="Helvetica" w:cs="Helvetica"/>
                                  <w:color w:val="757575"/>
                                  <w:sz w:val="24"/>
                                  <w:szCs w:val="24"/>
                                  <w:lang w:eastAsia="en-GB"/>
                                </w:rPr>
                                <w:t>it's</w:t>
                              </w:r>
                              <w:proofErr w:type="spellEnd"/>
                              <w:proofErr w:type="gramEnd"/>
                              <w:r w:rsidRPr="001678A1">
                                <w:rPr>
                                  <w:rFonts w:ascii="Helvetica" w:eastAsia="Times New Roman" w:hAnsi="Helvetica" w:cs="Helvetica"/>
                                  <w:color w:val="757575"/>
                                  <w:sz w:val="24"/>
                                  <w:szCs w:val="24"/>
                                  <w:lang w:eastAsia="en-GB"/>
                                </w:rPr>
                                <w:t xml:space="preserve"> final reading in the House of Commons and now returns to the House of Lords for 'Consideration of Amendments' before receiving Royal Assent and becoming law.</w:t>
                              </w:r>
                              <w:r w:rsidRPr="001678A1">
                                <w:rPr>
                                  <w:rFonts w:ascii="Helvetica" w:eastAsia="Times New Roman" w:hAnsi="Helvetica" w:cs="Helvetica"/>
                                  <w:color w:val="757575"/>
                                  <w:sz w:val="24"/>
                                  <w:szCs w:val="24"/>
                                  <w:lang w:eastAsia="en-GB"/>
                                </w:rPr>
                                <w:br/>
                              </w:r>
                              <w:r w:rsidRPr="001678A1">
                                <w:rPr>
                                  <w:rFonts w:ascii="Helvetica" w:eastAsia="Times New Roman" w:hAnsi="Helvetica" w:cs="Helvetica"/>
                                  <w:color w:val="757575"/>
                                  <w:sz w:val="24"/>
                                  <w:szCs w:val="24"/>
                                  <w:lang w:eastAsia="en-GB"/>
                                </w:rPr>
                                <w:br/>
                                <w:t>Much progress has been made to improve the Bill following tireless campaigning by many organisations in the sector. </w:t>
                              </w:r>
                              <w:r w:rsidRPr="001678A1">
                                <w:rPr>
                                  <w:rFonts w:ascii="Helvetica" w:eastAsia="Times New Roman" w:hAnsi="Helvetica" w:cs="Helvetica"/>
                                  <w:color w:val="757575"/>
                                  <w:sz w:val="24"/>
                                  <w:szCs w:val="24"/>
                                  <w:lang w:eastAsia="en-GB"/>
                                </w:rPr>
                                <w:br/>
                              </w:r>
                              <w:r w:rsidRPr="001678A1">
                                <w:rPr>
                                  <w:rFonts w:ascii="Helvetica" w:eastAsia="Times New Roman" w:hAnsi="Helvetica" w:cs="Helvetica"/>
                                  <w:color w:val="757575"/>
                                  <w:sz w:val="24"/>
                                  <w:szCs w:val="24"/>
                                  <w:lang w:eastAsia="en-GB"/>
                                </w:rPr>
                                <w:br/>
                                <w:t>Here is a summary of some key changes to existing legislation:</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The Bill will introduce a new legal definition of domestic abuse which will include economic abuse, coercive and controlling behaviour and acknowledge that domestic abuse can continue after the relationship has ended. Additionally, children will be recognised as victims in their own right.</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Increased protections for survivors in Family Court, with improved access to special measures, the ability for Judges to appoint counsel to prevent cross questioning of victims by alleged perpetrators and </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Domestic Abuse Protection Notices and Orders will be introduced as the 'go to' protective order.</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 xml:space="preserve">Make non-fatal strangulation a specific, </w:t>
                              </w:r>
                              <w:proofErr w:type="spellStart"/>
                              <w:r w:rsidRPr="001678A1">
                                <w:rPr>
                                  <w:rFonts w:ascii="Helvetica" w:eastAsia="Times New Roman" w:hAnsi="Helvetica" w:cs="Helvetica"/>
                                  <w:color w:val="757575"/>
                                  <w:sz w:val="24"/>
                                  <w:szCs w:val="24"/>
                                  <w:lang w:eastAsia="en-GB"/>
                                </w:rPr>
                                <w:t>stand alone</w:t>
                              </w:r>
                              <w:proofErr w:type="spellEnd"/>
                              <w:r w:rsidRPr="001678A1">
                                <w:rPr>
                                  <w:rFonts w:ascii="Helvetica" w:eastAsia="Times New Roman" w:hAnsi="Helvetica" w:cs="Helvetica"/>
                                  <w:color w:val="757575"/>
                                  <w:sz w:val="24"/>
                                  <w:szCs w:val="24"/>
                                  <w:lang w:eastAsia="en-GB"/>
                                </w:rPr>
                                <w:t xml:space="preserve"> offence.</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Put the guidance supporting the Domestic Violence Disclosure Scheme (Clare's Law) on a statutory footing.</w:t>
                              </w:r>
                            </w:p>
                            <w:p w:rsidR="001678A1" w:rsidRPr="001678A1" w:rsidRDefault="001678A1" w:rsidP="001678A1">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The Revenge Porn offence will be widened to cover threats to share intimate pictures.</w:t>
                              </w:r>
                            </w:p>
                            <w:p w:rsidR="001678A1" w:rsidRPr="001678A1" w:rsidRDefault="001678A1" w:rsidP="001678A1">
                              <w:pPr>
                                <w:spacing w:after="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lastRenderedPageBreak/>
                                <w:t>Amendments that have not been adopted into the Bill:</w:t>
                              </w:r>
                            </w:p>
                            <w:p w:rsidR="001678A1" w:rsidRPr="001678A1" w:rsidRDefault="001678A1" w:rsidP="001678A1">
                              <w:pPr>
                                <w:numPr>
                                  <w:ilvl w:val="0"/>
                                  <w:numId w:val="4"/>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Adequate provision for the protection of migrants and those subject to 'No Recourse to Public Funds'</w:t>
                              </w:r>
                            </w:p>
                            <w:p w:rsidR="001678A1" w:rsidRPr="001678A1" w:rsidRDefault="001678A1" w:rsidP="001678A1">
                              <w:pPr>
                                <w:numPr>
                                  <w:ilvl w:val="0"/>
                                  <w:numId w:val="4"/>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Commitment to fund essential community services</w:t>
                              </w:r>
                            </w:p>
                            <w:p w:rsidR="001678A1" w:rsidRPr="001678A1" w:rsidRDefault="001678A1" w:rsidP="001678A1">
                              <w:pPr>
                                <w:numPr>
                                  <w:ilvl w:val="0"/>
                                  <w:numId w:val="4"/>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Mandatory training for Judges</w:t>
                              </w:r>
                            </w:p>
                            <w:p w:rsidR="001678A1" w:rsidRPr="001678A1" w:rsidRDefault="001678A1" w:rsidP="001678A1">
                              <w:pPr>
                                <w:numPr>
                                  <w:ilvl w:val="0"/>
                                  <w:numId w:val="4"/>
                                </w:numPr>
                                <w:spacing w:before="100" w:beforeAutospacing="1" w:after="100" w:afterAutospacing="1" w:line="360" w:lineRule="atLeast"/>
                                <w:ind w:left="945"/>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A national serial perpetrators register </w:t>
                              </w:r>
                            </w:p>
                            <w:p w:rsidR="001678A1" w:rsidRPr="001678A1" w:rsidRDefault="001678A1" w:rsidP="001678A1">
                              <w:pPr>
                                <w:spacing w:after="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We are planning a series of webinars to discuss the Bill in detail and what this will mean in practice and from a policy perspective. Look out for the link to these in the next update email.</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678A1" w:rsidRPr="001678A1">
                          <w:tc>
                            <w:tcPr>
                              <w:tcW w:w="0" w:type="auto"/>
                              <w:tcMar>
                                <w:top w:w="0" w:type="dxa"/>
                                <w:left w:w="135" w:type="dxa"/>
                                <w:bottom w:w="135" w:type="dxa"/>
                                <w:right w:w="135" w:type="dxa"/>
                              </w:tcMar>
                              <w:hideMark/>
                            </w:tcPr>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r w:rsidR="001678A1" w:rsidRPr="001678A1">
                          <w:tc>
                            <w:tcPr>
                              <w:tcW w:w="8460" w:type="dxa"/>
                              <w:tcMar>
                                <w:top w:w="0" w:type="dxa"/>
                                <w:left w:w="135" w:type="dxa"/>
                                <w:bottom w:w="0" w:type="dxa"/>
                                <w:right w:w="135" w:type="dxa"/>
                              </w:tcMar>
                              <w:hideMark/>
                            </w:tcPr>
                            <w:p w:rsidR="001678A1" w:rsidRPr="001678A1" w:rsidRDefault="001678A1" w:rsidP="001678A1">
                              <w:pPr>
                                <w:spacing w:after="0" w:line="495" w:lineRule="atLeast"/>
                                <w:outlineLvl w:val="2"/>
                                <w:rPr>
                                  <w:rFonts w:ascii="Helvetica" w:eastAsia="Times New Roman" w:hAnsi="Helvetica" w:cs="Helvetica"/>
                                  <w:b/>
                                  <w:bCs/>
                                  <w:color w:val="444444"/>
                                  <w:sz w:val="33"/>
                                  <w:szCs w:val="33"/>
                                  <w:lang w:eastAsia="en-GB"/>
                                </w:rPr>
                              </w:pPr>
                              <w:r w:rsidRPr="001678A1">
                                <w:rPr>
                                  <w:rFonts w:ascii="Helvetica" w:eastAsia="Times New Roman" w:hAnsi="Helvetica" w:cs="Helvetica"/>
                                  <w:b/>
                                  <w:bCs/>
                                  <w:color w:val="444444"/>
                                  <w:sz w:val="33"/>
                                  <w:szCs w:val="33"/>
                                  <w:lang w:eastAsia="en-GB"/>
                                </w:rPr>
                                <w:t>Print our posters and put them up in your community or place of work.</w:t>
                              </w:r>
                            </w:p>
                            <w:p w:rsidR="001678A1" w:rsidRPr="001678A1" w:rsidRDefault="001678A1" w:rsidP="001678A1">
                              <w:pPr>
                                <w:spacing w:before="150" w:after="150" w:line="360" w:lineRule="atLeast"/>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Help us to ensure that everyone can access the support they need. We have created printable posters to be put up in GP surgeries, testing centres, post offices and supermarkets. </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6502"/>
                        </w:tblGrid>
                        <w:tr w:rsidR="001678A1" w:rsidRPr="001678A1">
                          <w:trPr>
                            <w:tblCellSpacing w:w="0" w:type="dxa"/>
                            <w:jc w:val="center"/>
                          </w:trPr>
                          <w:tc>
                            <w:tcPr>
                              <w:tcW w:w="0" w:type="auto"/>
                              <w:shd w:val="clear" w:color="auto" w:fill="2BAADF"/>
                              <w:tcMar>
                                <w:top w:w="270" w:type="dxa"/>
                                <w:left w:w="270" w:type="dxa"/>
                                <w:bottom w:w="270" w:type="dxa"/>
                                <w:right w:w="270" w:type="dxa"/>
                              </w:tcMar>
                              <w:vAlign w:val="center"/>
                              <w:hideMark/>
                            </w:tcPr>
                            <w:p w:rsidR="001678A1" w:rsidRPr="001678A1" w:rsidRDefault="001678A1" w:rsidP="001678A1">
                              <w:pPr>
                                <w:spacing w:after="0" w:line="240" w:lineRule="auto"/>
                                <w:jc w:val="center"/>
                                <w:rPr>
                                  <w:rFonts w:ascii="Arial" w:eastAsia="Times New Roman" w:hAnsi="Arial" w:cs="Arial"/>
                                  <w:sz w:val="24"/>
                                  <w:szCs w:val="24"/>
                                  <w:lang w:eastAsia="en-GB"/>
                                </w:rPr>
                              </w:pPr>
                              <w:hyperlink r:id="rId6" w:tgtFrame="_blank" w:tooltip="Print your posters now - Barnsley &amp; North Yorkshire" w:history="1">
                                <w:r w:rsidRPr="001678A1">
                                  <w:rPr>
                                    <w:rFonts w:ascii="Arial" w:eastAsia="Times New Roman" w:hAnsi="Arial" w:cs="Arial"/>
                                    <w:b/>
                                    <w:bCs/>
                                    <w:color w:val="FFFFFF"/>
                                    <w:sz w:val="24"/>
                                    <w:szCs w:val="24"/>
                                    <w:u w:val="single"/>
                                    <w:lang w:eastAsia="en-GB"/>
                                  </w:rPr>
                                  <w:t>Print your posters now - Barnsley &amp; North Yorkshire</w:t>
                                </w:r>
                              </w:hyperlink>
                            </w:p>
                          </w:tc>
                        </w:tr>
                      </w:tbl>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381"/>
                        </w:tblGrid>
                        <w:tr w:rsidR="001678A1" w:rsidRPr="001678A1">
                          <w:trPr>
                            <w:tblCellSpacing w:w="0" w:type="dxa"/>
                            <w:jc w:val="center"/>
                          </w:trPr>
                          <w:tc>
                            <w:tcPr>
                              <w:tcW w:w="0" w:type="auto"/>
                              <w:shd w:val="clear" w:color="auto" w:fill="2BAADF"/>
                              <w:tcMar>
                                <w:top w:w="270" w:type="dxa"/>
                                <w:left w:w="270" w:type="dxa"/>
                                <w:bottom w:w="270" w:type="dxa"/>
                                <w:right w:w="270" w:type="dxa"/>
                              </w:tcMar>
                              <w:vAlign w:val="center"/>
                              <w:hideMark/>
                            </w:tcPr>
                            <w:p w:rsidR="001678A1" w:rsidRPr="001678A1" w:rsidRDefault="001678A1" w:rsidP="001678A1">
                              <w:pPr>
                                <w:spacing w:after="0" w:line="240" w:lineRule="auto"/>
                                <w:jc w:val="center"/>
                                <w:rPr>
                                  <w:rFonts w:ascii="Arial" w:eastAsia="Times New Roman" w:hAnsi="Arial" w:cs="Arial"/>
                                  <w:sz w:val="24"/>
                                  <w:szCs w:val="24"/>
                                  <w:lang w:eastAsia="en-GB"/>
                                </w:rPr>
                              </w:pPr>
                              <w:hyperlink r:id="rId7" w:tgtFrame="_blank" w:tooltip="Print your posters now - Sheffield" w:history="1">
                                <w:r w:rsidRPr="001678A1">
                                  <w:rPr>
                                    <w:rFonts w:ascii="Arial" w:eastAsia="Times New Roman" w:hAnsi="Arial" w:cs="Arial"/>
                                    <w:b/>
                                    <w:bCs/>
                                    <w:color w:val="FFFFFF"/>
                                    <w:sz w:val="24"/>
                                    <w:szCs w:val="24"/>
                                    <w:u w:val="single"/>
                                    <w:lang w:eastAsia="en-GB"/>
                                  </w:rPr>
                                  <w:t>Print your posters now - Sheffield</w:t>
                                </w:r>
                              </w:hyperlink>
                            </w:p>
                          </w:tc>
                        </w:tr>
                      </w:tbl>
                      <w:p w:rsidR="001678A1" w:rsidRPr="001678A1" w:rsidRDefault="001678A1" w:rsidP="001678A1">
                        <w:pPr>
                          <w:spacing w:after="0" w:line="240" w:lineRule="auto"/>
                          <w:jc w:val="center"/>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1678A1" w:rsidRPr="001678A1">
                          <w:tc>
                            <w:tcPr>
                              <w:tcW w:w="0" w:type="auto"/>
                              <w:vAlign w:val="center"/>
                              <w:hideMark/>
                            </w:tcPr>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1678A1" w:rsidRPr="001678A1">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678A1" w:rsidRPr="001678A1">
                          <w:tc>
                            <w:tcPr>
                              <w:tcW w:w="0" w:type="auto"/>
                              <w:tcMar>
                                <w:top w:w="135" w:type="dxa"/>
                                <w:left w:w="270" w:type="dxa"/>
                                <w:bottom w:w="135" w:type="dxa"/>
                                <w:right w:w="270" w:type="dxa"/>
                              </w:tcMar>
                              <w:vAlign w:val="center"/>
                              <w:hideMark/>
                            </w:tcPr>
                            <w:tbl>
                              <w:tblPr>
                                <w:tblW w:w="5000" w:type="pct"/>
                                <w:shd w:val="clear" w:color="auto" w:fill="F7F7F7"/>
                                <w:tblCellMar>
                                  <w:top w:w="15" w:type="dxa"/>
                                  <w:left w:w="15" w:type="dxa"/>
                                  <w:bottom w:w="15" w:type="dxa"/>
                                  <w:right w:w="15" w:type="dxa"/>
                                </w:tblCellMar>
                                <w:tblLook w:val="04A0" w:firstRow="1" w:lastRow="0" w:firstColumn="1" w:lastColumn="0" w:noHBand="0" w:noVBand="1"/>
                              </w:tblPr>
                              <w:tblGrid>
                                <w:gridCol w:w="8486"/>
                              </w:tblGrid>
                              <w:tr w:rsidR="001678A1" w:rsidRPr="001678A1">
                                <w:tc>
                                  <w:tcPr>
                                    <w:tcW w:w="0" w:type="auto"/>
                                    <w:shd w:val="clear" w:color="auto" w:fill="F7F7F7"/>
                                    <w:tcMar>
                                      <w:top w:w="270" w:type="dxa"/>
                                      <w:left w:w="270" w:type="dxa"/>
                                      <w:bottom w:w="270" w:type="dxa"/>
                                      <w:right w:w="270" w:type="dxa"/>
                                    </w:tcMar>
                                    <w:hideMark/>
                                  </w:tcPr>
                                  <w:p w:rsidR="001678A1" w:rsidRPr="001678A1" w:rsidRDefault="001678A1" w:rsidP="001678A1">
                                    <w:pPr>
                                      <w:spacing w:after="0" w:line="495" w:lineRule="atLeast"/>
                                      <w:jc w:val="center"/>
                                      <w:outlineLvl w:val="2"/>
                                      <w:rPr>
                                        <w:rFonts w:ascii="Helvetica" w:eastAsia="Times New Roman" w:hAnsi="Helvetica" w:cs="Helvetica"/>
                                        <w:b/>
                                        <w:bCs/>
                                        <w:color w:val="444444"/>
                                        <w:sz w:val="33"/>
                                        <w:szCs w:val="33"/>
                                        <w:lang w:eastAsia="en-GB"/>
                                      </w:rPr>
                                    </w:pPr>
                                    <w:r w:rsidRPr="001678A1">
                                      <w:rPr>
                                        <w:rFonts w:ascii="Helvetica" w:eastAsia="Times New Roman" w:hAnsi="Helvetica" w:cs="Helvetica"/>
                                        <w:b/>
                                        <w:bCs/>
                                        <w:color w:val="444444"/>
                                        <w:sz w:val="33"/>
                                        <w:szCs w:val="33"/>
                                        <w:lang w:eastAsia="en-GB"/>
                                      </w:rPr>
                                      <w:t>Thank you</w:t>
                                    </w:r>
                                  </w:p>
                                  <w:p w:rsidR="001678A1" w:rsidRPr="001678A1" w:rsidRDefault="001678A1" w:rsidP="001678A1">
                                    <w:pPr>
                                      <w:spacing w:before="150" w:after="150" w:line="360" w:lineRule="atLeast"/>
                                      <w:jc w:val="center"/>
                                      <w:rPr>
                                        <w:rFonts w:ascii="Helvetica" w:eastAsia="Times New Roman" w:hAnsi="Helvetica" w:cs="Helvetica"/>
                                        <w:color w:val="757575"/>
                                        <w:sz w:val="24"/>
                                        <w:szCs w:val="24"/>
                                        <w:lang w:eastAsia="en-GB"/>
                                      </w:rPr>
                                    </w:pPr>
                                    <w:r w:rsidRPr="001678A1">
                                      <w:rPr>
                                        <w:rFonts w:ascii="Helvetica" w:eastAsia="Times New Roman" w:hAnsi="Helvetica" w:cs="Helvetica"/>
                                        <w:color w:val="757575"/>
                                        <w:sz w:val="24"/>
                                        <w:szCs w:val="24"/>
                                        <w:lang w:eastAsia="en-GB"/>
                                      </w:rPr>
                                      <w:t>We are grateful for your continued support.</w:t>
                                    </w: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rPr>
                      <w:rFonts w:ascii="Helvetica" w:eastAsia="Times New Roman" w:hAnsi="Helvetica" w:cs="Helvetica"/>
                      <w:sz w:val="24"/>
                      <w:szCs w:val="24"/>
                      <w:lang w:eastAsia="en-GB"/>
                    </w:rPr>
                  </w:pPr>
                </w:p>
              </w:tc>
            </w:tr>
          </w:tbl>
          <w:p w:rsidR="001678A1" w:rsidRPr="001678A1" w:rsidRDefault="001678A1" w:rsidP="001678A1">
            <w:pPr>
              <w:spacing w:after="0" w:line="240" w:lineRule="auto"/>
              <w:jc w:val="center"/>
              <w:rPr>
                <w:rFonts w:ascii="Helvetica" w:eastAsia="Times New Roman" w:hAnsi="Helvetica" w:cs="Helvetica"/>
                <w:color w:val="222222"/>
                <w:sz w:val="24"/>
                <w:szCs w:val="24"/>
                <w:lang w:eastAsia="en-GB"/>
              </w:rPr>
            </w:pPr>
          </w:p>
        </w:tc>
      </w:tr>
      <w:bookmarkEnd w:id="0"/>
    </w:tbl>
    <w:p w:rsidR="00E837ED" w:rsidRDefault="00E837ED"/>
    <w:sectPr w:rsidR="00E8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DCA"/>
    <w:multiLevelType w:val="multilevel"/>
    <w:tmpl w:val="980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20B3C"/>
    <w:multiLevelType w:val="multilevel"/>
    <w:tmpl w:val="629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46F99"/>
    <w:multiLevelType w:val="multilevel"/>
    <w:tmpl w:val="3FE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41B0C"/>
    <w:multiLevelType w:val="multilevel"/>
    <w:tmpl w:val="A7A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A1"/>
    <w:rsid w:val="001678A1"/>
    <w:rsid w:val="00E8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86243-24C1-46CF-8C0C-B2BC997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78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78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8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78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7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8A1"/>
    <w:rPr>
      <w:b/>
      <w:bCs/>
    </w:rPr>
  </w:style>
  <w:style w:type="character" w:styleId="Hyperlink">
    <w:name w:val="Hyperlink"/>
    <w:basedOn w:val="DefaultParagraphFont"/>
    <w:uiPriority w:val="99"/>
    <w:semiHidden/>
    <w:unhideWhenUsed/>
    <w:rsid w:val="00167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as.us15.list-manage.com/track/click?u=fee1ce260057a461f69704177&amp;id=85f4691a74&amp;e=82dda5a0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as.us15.list-manage.com/track/click?u=fee1ce260057a461f69704177&amp;id=de3050ebcc&amp;e=82dda5a0f8" TargetMode="External"/><Relationship Id="rId5" Type="http://schemas.openxmlformats.org/officeDocument/2006/relationships/hyperlink" Target="https://idas.us15.list-manage.com/track/click?u=fee1ce260057a461f69704177&amp;id=1ce7b312a1&amp;e=82dda5a0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AmandaB</dc:creator>
  <cp:keywords/>
  <dc:description/>
  <cp:lastModifiedBy>AmandaB</cp:lastModifiedBy>
  <cp:revision>1</cp:revision>
  <dcterms:created xsi:type="dcterms:W3CDTF">2021-04-22T09:57:00Z</dcterms:created>
  <dcterms:modified xsi:type="dcterms:W3CDTF">2021-04-22T09:58:00Z</dcterms:modified>
</cp:coreProperties>
</file>