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0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417"/>
      </w:tblGrid>
      <w:tr w:rsidR="002A2FFC" w:rsidRPr="008C276D" w:rsidTr="002A2FFC">
        <w:tc>
          <w:tcPr>
            <w:tcW w:w="828" w:type="dxa"/>
          </w:tcPr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667" w:type="dxa"/>
          </w:tcPr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Success criteria</w:t>
            </w:r>
          </w:p>
        </w:tc>
        <w:tc>
          <w:tcPr>
            <w:tcW w:w="1417" w:type="dxa"/>
          </w:tcPr>
          <w:p w:rsidR="002A2FFC" w:rsidRPr="008C276D" w:rsidRDefault="002A2FFC" w:rsidP="002A2FFC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Teacher</w:t>
            </w:r>
          </w:p>
        </w:tc>
      </w:tr>
      <w:tr w:rsidR="002A2FFC" w:rsidRPr="008C276D" w:rsidTr="002A2FFC">
        <w:tc>
          <w:tcPr>
            <w:tcW w:w="828" w:type="dxa"/>
          </w:tcPr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2A2FFC" w:rsidRPr="008C276D" w:rsidRDefault="002A2FFC" w:rsidP="002A2F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retell scripture passages from Ephesians 4 and The Beatitudes</w:t>
            </w:r>
            <w:r>
              <w:rPr>
                <w:rFonts w:ascii="Arial" w:hAnsi="Arial" w:cs="Arial"/>
                <w:sz w:val="18"/>
                <w:szCs w:val="18"/>
              </w:rPr>
              <w:t xml:space="preserve"> AT1(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2A2FFC" w:rsidRPr="008C276D" w:rsidRDefault="002A2FFC" w:rsidP="002A2FFC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FFC" w:rsidRPr="008C276D" w:rsidTr="002A2FFC">
        <w:tc>
          <w:tcPr>
            <w:tcW w:w="828" w:type="dxa"/>
          </w:tcPr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2A2FFC" w:rsidRPr="006D0E16" w:rsidRDefault="002A2FFC" w:rsidP="002A2F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use religious words and phrases to describe signs and symbols used in the sacrament of marriage</w:t>
            </w:r>
            <w:r>
              <w:rPr>
                <w:rFonts w:ascii="Arial" w:hAnsi="Arial" w:cs="Arial"/>
                <w:sz w:val="18"/>
                <w:szCs w:val="18"/>
              </w:rPr>
              <w:t xml:space="preserve"> AT1(ii)</w:t>
            </w:r>
          </w:p>
        </w:tc>
        <w:tc>
          <w:tcPr>
            <w:tcW w:w="1417" w:type="dxa"/>
          </w:tcPr>
          <w:p w:rsidR="002A2FFC" w:rsidRPr="008C276D" w:rsidRDefault="002A2FFC" w:rsidP="002A2FFC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FFC" w:rsidRPr="008C276D" w:rsidTr="002A2FFC">
        <w:tc>
          <w:tcPr>
            <w:tcW w:w="828" w:type="dxa"/>
          </w:tcPr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2A2FFC" w:rsidRPr="008C276D" w:rsidRDefault="002A2FFC" w:rsidP="002A2FFC">
            <w:pPr>
              <w:rPr>
                <w:rFonts w:ascii="Arial" w:hAnsi="Arial" w:cs="Arial"/>
                <w:sz w:val="28"/>
                <w:szCs w:val="28"/>
              </w:rPr>
            </w:pPr>
            <w:r w:rsidRPr="006D0E16">
              <w:rPr>
                <w:rFonts w:ascii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sz w:val="28"/>
                <w:szCs w:val="28"/>
              </w:rPr>
              <w:t>can d</w:t>
            </w:r>
            <w:r w:rsidRPr="006D0E16">
              <w:rPr>
                <w:rFonts w:ascii="Arial" w:hAnsi="Arial" w:cs="Arial"/>
                <w:sz w:val="28"/>
                <w:szCs w:val="28"/>
              </w:rPr>
              <w:t xml:space="preserve">escribe some </w:t>
            </w:r>
            <w:r>
              <w:rPr>
                <w:rFonts w:ascii="Arial" w:hAnsi="Arial" w:cs="Arial"/>
                <w:sz w:val="28"/>
                <w:szCs w:val="28"/>
              </w:rPr>
              <w:t>ways in which Christians show love and service.</w:t>
            </w:r>
            <w:r>
              <w:rPr>
                <w:rFonts w:ascii="Arial" w:hAnsi="Arial" w:cs="Arial"/>
                <w:sz w:val="18"/>
                <w:szCs w:val="18"/>
              </w:rPr>
              <w:t xml:space="preserve"> AT1(iii)</w:t>
            </w:r>
          </w:p>
        </w:tc>
        <w:tc>
          <w:tcPr>
            <w:tcW w:w="1417" w:type="dxa"/>
          </w:tcPr>
          <w:p w:rsidR="002A2FFC" w:rsidRPr="008C276D" w:rsidRDefault="002A2FFC" w:rsidP="002A2FFC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FFC" w:rsidRPr="008C276D" w:rsidTr="002A2FFC">
        <w:tc>
          <w:tcPr>
            <w:tcW w:w="828" w:type="dxa"/>
          </w:tcPr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2A2FFC" w:rsidRPr="008C276D" w:rsidRDefault="002A2FFC" w:rsidP="002A2F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can ask and answer questions about my own and other peoples’ experiences and feelings about  care and commitment </w:t>
            </w:r>
            <w:r>
              <w:rPr>
                <w:rFonts w:ascii="Arial" w:hAnsi="Arial" w:cs="Arial"/>
                <w:sz w:val="18"/>
                <w:szCs w:val="18"/>
              </w:rPr>
              <w:t>AT2(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2A2FFC" w:rsidRPr="008C276D" w:rsidRDefault="002A2FFC" w:rsidP="002A2FFC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FFC" w:rsidRPr="008C276D" w:rsidTr="002A2FFC">
        <w:tc>
          <w:tcPr>
            <w:tcW w:w="828" w:type="dxa"/>
          </w:tcPr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2A2FFC" w:rsidRPr="008C276D" w:rsidRDefault="002A2FFC" w:rsidP="002A2F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can ask questions about what I and others wonder about care and commitment and realise some of these questions are difficult to answer </w:t>
            </w:r>
            <w:r>
              <w:rPr>
                <w:rFonts w:ascii="Arial" w:hAnsi="Arial" w:cs="Arial"/>
                <w:sz w:val="18"/>
                <w:szCs w:val="18"/>
              </w:rPr>
              <w:t>AT2(ii)</w:t>
            </w:r>
          </w:p>
        </w:tc>
        <w:tc>
          <w:tcPr>
            <w:tcW w:w="1417" w:type="dxa"/>
          </w:tcPr>
          <w:p w:rsidR="002A2FFC" w:rsidRPr="008C276D" w:rsidRDefault="002A2FFC" w:rsidP="002A2FFC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FFC" w:rsidRPr="008C276D" w:rsidTr="002A2FFC">
        <w:tc>
          <w:tcPr>
            <w:tcW w:w="6912" w:type="dxa"/>
            <w:gridSpan w:val="3"/>
          </w:tcPr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What I did well</w:t>
            </w:r>
          </w:p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FFC" w:rsidRPr="008C276D" w:rsidTr="002A2FFC">
        <w:tc>
          <w:tcPr>
            <w:tcW w:w="6912" w:type="dxa"/>
            <w:gridSpan w:val="3"/>
          </w:tcPr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Target - what I want to improve</w:t>
            </w:r>
          </w:p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A2FFC" w:rsidRP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  <w:r w:rsidRPr="00A5597C">
        <w:rPr>
          <w:rFonts w:ascii="Arial" w:hAnsi="Arial" w:cs="Arial"/>
          <w:b/>
          <w:bCs/>
          <w:color w:val="548DD4"/>
          <w:sz w:val="28"/>
          <w:szCs w:val="28"/>
        </w:rPr>
        <w:t>Life Choices</w:t>
      </w:r>
      <w:r>
        <w:rPr>
          <w:rFonts w:ascii="Arial" w:hAnsi="Arial" w:cs="Arial"/>
          <w:b/>
          <w:bCs/>
          <w:color w:val="548DD4"/>
          <w:sz w:val="28"/>
          <w:szCs w:val="28"/>
        </w:rPr>
        <w:t xml:space="preserve"> (Year 5)   </w:t>
      </w:r>
      <w:r>
        <w:rPr>
          <w:rFonts w:ascii="Arial" w:hAnsi="Arial" w:cs="Arial"/>
          <w:b/>
          <w:bCs/>
          <w:color w:val="548DD4"/>
          <w:sz w:val="28"/>
          <w:szCs w:val="28"/>
        </w:rPr>
        <w:tab/>
        <w:t>Level 2</w:t>
      </w:r>
      <w:r>
        <w:rPr>
          <w:rFonts w:ascii="Arial" w:hAnsi="Arial" w:cs="Arial"/>
          <w:b/>
          <w:bCs/>
          <w:color w:val="548DD4"/>
          <w:sz w:val="28"/>
          <w:szCs w:val="28"/>
        </w:rPr>
        <w:tab/>
      </w:r>
      <w:r>
        <w:rPr>
          <w:rFonts w:ascii="Arial" w:hAnsi="Arial" w:cs="Arial"/>
          <w:b/>
          <w:bCs/>
          <w:color w:val="548DD4"/>
          <w:sz w:val="28"/>
          <w:szCs w:val="28"/>
        </w:rPr>
        <w:tab/>
      </w:r>
      <w:r>
        <w:rPr>
          <w:rFonts w:ascii="Arial" w:hAnsi="Arial" w:cs="Arial"/>
          <w:b/>
          <w:bCs/>
          <w:color w:val="548DD4"/>
          <w:sz w:val="28"/>
          <w:szCs w:val="28"/>
        </w:rPr>
        <w:tab/>
      </w:r>
      <w:r>
        <w:rPr>
          <w:rFonts w:ascii="Arial" w:hAnsi="Arial" w:cs="Arial"/>
          <w:b/>
          <w:bCs/>
          <w:color w:val="548DD4"/>
          <w:sz w:val="28"/>
          <w:szCs w:val="28"/>
        </w:rPr>
        <w:tab/>
      </w:r>
      <w:r>
        <w:rPr>
          <w:rFonts w:ascii="Arial" w:hAnsi="Arial" w:cs="Arial"/>
          <w:b/>
          <w:bCs/>
          <w:color w:val="548DD4"/>
          <w:sz w:val="28"/>
          <w:szCs w:val="28"/>
        </w:rPr>
        <w:tab/>
      </w:r>
      <w:r w:rsidRPr="00A5597C">
        <w:rPr>
          <w:rFonts w:ascii="Arial" w:hAnsi="Arial" w:cs="Arial"/>
          <w:b/>
          <w:bCs/>
          <w:color w:val="548DD4"/>
          <w:sz w:val="28"/>
          <w:szCs w:val="28"/>
        </w:rPr>
        <w:t>Life Choices</w:t>
      </w:r>
      <w:r>
        <w:rPr>
          <w:rFonts w:ascii="Arial" w:hAnsi="Arial" w:cs="Arial"/>
          <w:b/>
          <w:bCs/>
          <w:color w:val="548DD4"/>
          <w:sz w:val="28"/>
          <w:szCs w:val="28"/>
        </w:rPr>
        <w:t xml:space="preserve"> (Year 5)   </w:t>
      </w:r>
      <w:r>
        <w:rPr>
          <w:rFonts w:ascii="Arial" w:hAnsi="Arial" w:cs="Arial"/>
          <w:b/>
          <w:bCs/>
          <w:color w:val="548DD4"/>
          <w:sz w:val="28"/>
          <w:szCs w:val="28"/>
        </w:rPr>
        <w:tab/>
        <w:t xml:space="preserve">Level 3 </w:t>
      </w:r>
    </w:p>
    <w:tbl>
      <w:tblPr>
        <w:tblpPr w:leftFromText="180" w:rightFromText="180" w:vertAnchor="text" w:horzAnchor="page" w:tblpX="8173" w:tblpY="115"/>
        <w:tblW w:w="7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99"/>
        <w:gridCol w:w="1458"/>
      </w:tblGrid>
      <w:tr w:rsidR="002A2FFC" w:rsidRPr="008C276D" w:rsidTr="002A2FFC">
        <w:trPr>
          <w:trHeight w:val="757"/>
        </w:trPr>
        <w:tc>
          <w:tcPr>
            <w:tcW w:w="851" w:type="dxa"/>
          </w:tcPr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799" w:type="dxa"/>
          </w:tcPr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Success criteria</w:t>
            </w:r>
          </w:p>
        </w:tc>
        <w:tc>
          <w:tcPr>
            <w:tcW w:w="1458" w:type="dxa"/>
          </w:tcPr>
          <w:p w:rsidR="002A2FFC" w:rsidRPr="008C276D" w:rsidRDefault="002A2FFC" w:rsidP="002A2FFC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Teacher</w:t>
            </w:r>
          </w:p>
        </w:tc>
      </w:tr>
      <w:tr w:rsidR="002A2FFC" w:rsidRPr="008C276D" w:rsidTr="002A2FFC">
        <w:trPr>
          <w:trHeight w:val="757"/>
        </w:trPr>
        <w:tc>
          <w:tcPr>
            <w:tcW w:w="851" w:type="dxa"/>
          </w:tcPr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99" w:type="dxa"/>
          </w:tcPr>
          <w:p w:rsidR="002A2FFC" w:rsidRPr="008C276D" w:rsidRDefault="002A2FFC" w:rsidP="002A2F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make links between Ephesians 4 and mission.</w:t>
            </w:r>
            <w:r w:rsidRPr="00B4230F">
              <w:rPr>
                <w:rFonts w:ascii="Arial" w:hAnsi="Arial" w:cs="Arial"/>
                <w:sz w:val="20"/>
                <w:szCs w:val="20"/>
              </w:rPr>
              <w:t xml:space="preserve"> AT1 (</w:t>
            </w:r>
            <w:proofErr w:type="spellStart"/>
            <w:r w:rsidRPr="00B4230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423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8" w:type="dxa"/>
          </w:tcPr>
          <w:p w:rsidR="002A2FFC" w:rsidRPr="008C276D" w:rsidRDefault="002A2FFC" w:rsidP="002A2FFC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FFC" w:rsidRPr="008C276D" w:rsidTr="002A2FFC">
        <w:trPr>
          <w:trHeight w:val="1010"/>
        </w:trPr>
        <w:tc>
          <w:tcPr>
            <w:tcW w:w="851" w:type="dxa"/>
          </w:tcPr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99" w:type="dxa"/>
          </w:tcPr>
          <w:p w:rsidR="002A2FFC" w:rsidRPr="00A96812" w:rsidRDefault="002A2FFC" w:rsidP="002A2FFC">
            <w:pPr>
              <w:rPr>
                <w:rFonts w:ascii="Arial" w:hAnsi="Arial" w:cs="Arial"/>
                <w:sz w:val="28"/>
                <w:szCs w:val="28"/>
              </w:rPr>
            </w:pPr>
            <w:r w:rsidRPr="00A96812">
              <w:rPr>
                <w:rFonts w:ascii="Arial" w:hAnsi="Arial" w:cs="Arial"/>
                <w:sz w:val="28"/>
                <w:szCs w:val="28"/>
              </w:rPr>
              <w:t>I can g</w:t>
            </w:r>
            <w:r>
              <w:rPr>
                <w:rFonts w:ascii="Arial" w:hAnsi="Arial" w:cs="Arial"/>
                <w:sz w:val="28"/>
                <w:szCs w:val="28"/>
              </w:rPr>
              <w:t>ive reasons for the actions and symbols used in the Sacrament of Marriage.</w:t>
            </w:r>
            <w:r w:rsidRPr="00B4230F">
              <w:rPr>
                <w:rFonts w:ascii="Arial" w:hAnsi="Arial" w:cs="Arial"/>
                <w:sz w:val="20"/>
                <w:szCs w:val="20"/>
              </w:rPr>
              <w:t xml:space="preserve"> AT1 (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4230F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458" w:type="dxa"/>
          </w:tcPr>
          <w:p w:rsidR="002A2FFC" w:rsidRPr="008C276D" w:rsidRDefault="002A2FFC" w:rsidP="002A2FFC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FFC" w:rsidRPr="008C276D" w:rsidTr="002A2FFC">
        <w:trPr>
          <w:trHeight w:val="757"/>
        </w:trPr>
        <w:tc>
          <w:tcPr>
            <w:tcW w:w="851" w:type="dxa"/>
          </w:tcPr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99" w:type="dxa"/>
          </w:tcPr>
          <w:p w:rsidR="002A2FFC" w:rsidRPr="008C276D" w:rsidRDefault="002A2FFC" w:rsidP="002A2F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give reasons for the love and service shown by Christians.</w:t>
            </w:r>
            <w:r w:rsidRPr="00B4230F">
              <w:rPr>
                <w:rFonts w:ascii="Arial" w:hAnsi="Arial" w:cs="Arial"/>
                <w:sz w:val="20"/>
                <w:szCs w:val="20"/>
              </w:rPr>
              <w:t xml:space="preserve"> AT1 (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B4230F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458" w:type="dxa"/>
          </w:tcPr>
          <w:p w:rsidR="002A2FFC" w:rsidRPr="008C276D" w:rsidRDefault="002A2FFC" w:rsidP="002A2FFC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FFC" w:rsidRPr="008C276D" w:rsidTr="002A2FFC">
        <w:trPr>
          <w:trHeight w:val="1357"/>
        </w:trPr>
        <w:tc>
          <w:tcPr>
            <w:tcW w:w="851" w:type="dxa"/>
          </w:tcPr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99" w:type="dxa"/>
          </w:tcPr>
          <w:p w:rsidR="002A2FFC" w:rsidRPr="008C276D" w:rsidRDefault="002A2FFC" w:rsidP="002A2F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make links to show how feelings and beliefs affect my own and others’ ability to care and show commitment.</w:t>
            </w:r>
            <w:r w:rsidRPr="00B423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AT2</w:t>
            </w:r>
            <w:r w:rsidRPr="00B4230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4230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423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8" w:type="dxa"/>
          </w:tcPr>
          <w:p w:rsidR="002A2FFC" w:rsidRPr="008C276D" w:rsidRDefault="002A2FFC" w:rsidP="002A2FFC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FFC" w:rsidRPr="008C276D" w:rsidTr="002A2FFC">
        <w:trPr>
          <w:trHeight w:val="1357"/>
        </w:trPr>
        <w:tc>
          <w:tcPr>
            <w:tcW w:w="851" w:type="dxa"/>
          </w:tcPr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99" w:type="dxa"/>
          </w:tcPr>
          <w:p w:rsidR="002A2FFC" w:rsidRPr="008C276D" w:rsidRDefault="002A2FFC" w:rsidP="002A2F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compare my own and other peoples’ ideas about questions that are difficult to answer concerning care and commitment.</w:t>
            </w:r>
            <w:r w:rsidRPr="00B423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AT2</w:t>
            </w:r>
            <w:r w:rsidRPr="00B4230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4230F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458" w:type="dxa"/>
          </w:tcPr>
          <w:p w:rsidR="002A2FFC" w:rsidRPr="008C276D" w:rsidRDefault="002A2FFC" w:rsidP="002A2FFC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FFC" w:rsidRPr="008C276D" w:rsidTr="002A2FFC">
        <w:trPr>
          <w:trHeight w:val="2035"/>
        </w:trPr>
        <w:tc>
          <w:tcPr>
            <w:tcW w:w="7108" w:type="dxa"/>
            <w:gridSpan w:val="3"/>
          </w:tcPr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What I did well</w:t>
            </w:r>
          </w:p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2A2FFC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FFC" w:rsidRPr="008C276D" w:rsidTr="002A2FFC">
        <w:trPr>
          <w:trHeight w:val="1010"/>
        </w:trPr>
        <w:tc>
          <w:tcPr>
            <w:tcW w:w="7108" w:type="dxa"/>
            <w:gridSpan w:val="3"/>
          </w:tcPr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Target - what I want to improve</w:t>
            </w:r>
          </w:p>
          <w:p w:rsidR="002A2FFC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2A2FFC" w:rsidRPr="008C276D" w:rsidRDefault="002A2FFC" w:rsidP="002A2F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  <w:bookmarkStart w:id="0" w:name="_GoBack"/>
      <w:bookmarkEnd w:id="0"/>
    </w:p>
    <w:p w:rsidR="002A2FF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2A2FFC" w:rsidRPr="00A5597C" w:rsidRDefault="002A2FFC" w:rsidP="002A2FFC">
      <w:pPr>
        <w:rPr>
          <w:rFonts w:ascii="Arial" w:hAnsi="Arial" w:cs="Arial"/>
          <w:b/>
          <w:bCs/>
          <w:color w:val="548DD4"/>
          <w:sz w:val="28"/>
          <w:szCs w:val="28"/>
        </w:rPr>
      </w:pPr>
      <w:r w:rsidRPr="00A5597C">
        <w:rPr>
          <w:rFonts w:ascii="Arial" w:hAnsi="Arial" w:cs="Arial"/>
          <w:b/>
          <w:bCs/>
          <w:color w:val="548DD4"/>
          <w:sz w:val="28"/>
          <w:szCs w:val="28"/>
        </w:rPr>
        <w:lastRenderedPageBreak/>
        <w:t>Life Choices (Year 5)</w:t>
      </w:r>
      <w:r w:rsidRPr="00A5597C">
        <w:rPr>
          <w:rFonts w:ascii="Arial" w:hAnsi="Arial" w:cs="Arial"/>
          <w:b/>
          <w:bCs/>
          <w:color w:val="548DD4"/>
          <w:sz w:val="28"/>
          <w:szCs w:val="28"/>
        </w:rPr>
        <w:tab/>
        <w:t xml:space="preserve">             Level 4 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417"/>
      </w:tblGrid>
      <w:tr w:rsidR="002A2FFC" w:rsidRPr="008C276D" w:rsidTr="00072703">
        <w:tc>
          <w:tcPr>
            <w:tcW w:w="828" w:type="dxa"/>
          </w:tcPr>
          <w:p w:rsidR="002A2FFC" w:rsidRPr="008C276D" w:rsidRDefault="002A2FFC" w:rsidP="0007270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667" w:type="dxa"/>
          </w:tcPr>
          <w:p w:rsidR="002A2FFC" w:rsidRPr="008C276D" w:rsidRDefault="002A2FFC" w:rsidP="0007270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Success criteria</w:t>
            </w:r>
          </w:p>
        </w:tc>
        <w:tc>
          <w:tcPr>
            <w:tcW w:w="1417" w:type="dxa"/>
          </w:tcPr>
          <w:p w:rsidR="002A2FFC" w:rsidRPr="008C276D" w:rsidRDefault="002A2FFC" w:rsidP="00072703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Teacher</w:t>
            </w:r>
          </w:p>
        </w:tc>
      </w:tr>
      <w:tr w:rsidR="002A2FFC" w:rsidRPr="008C276D" w:rsidTr="00072703">
        <w:tc>
          <w:tcPr>
            <w:tcW w:w="828" w:type="dxa"/>
          </w:tcPr>
          <w:p w:rsidR="002A2FFC" w:rsidRPr="008C276D" w:rsidRDefault="002A2FFC" w:rsidP="000727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2A2FFC" w:rsidRPr="008C276D" w:rsidRDefault="002A2FFC" w:rsidP="000727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describe and show understanding of religious sources, beliefs, ideas, feelings and experiences, making links between them and the mission of a Christian</w:t>
            </w:r>
            <w:r w:rsidRPr="00B4230F">
              <w:rPr>
                <w:rFonts w:ascii="Arial" w:hAnsi="Arial" w:cs="Arial"/>
                <w:sz w:val="20"/>
                <w:szCs w:val="20"/>
              </w:rPr>
              <w:t xml:space="preserve"> AT1 (</w:t>
            </w:r>
            <w:proofErr w:type="spellStart"/>
            <w:r w:rsidRPr="00B4230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423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A2FFC" w:rsidRPr="008C276D" w:rsidRDefault="002A2FFC" w:rsidP="00072703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FFC" w:rsidRPr="008C276D" w:rsidTr="00072703">
        <w:tc>
          <w:tcPr>
            <w:tcW w:w="828" w:type="dxa"/>
          </w:tcPr>
          <w:p w:rsidR="002A2FFC" w:rsidRPr="008C276D" w:rsidRDefault="002A2FFC" w:rsidP="000727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2A2FFC" w:rsidRDefault="002A2FFC" w:rsidP="00072703">
            <w:pPr>
              <w:rPr>
                <w:rFonts w:ascii="Arial" w:hAnsi="Arial" w:cs="Arial"/>
                <w:sz w:val="28"/>
                <w:szCs w:val="28"/>
              </w:rPr>
            </w:pPr>
            <w:r w:rsidRPr="00AA603A">
              <w:rPr>
                <w:rFonts w:ascii="Arial" w:hAnsi="Arial" w:cs="Arial"/>
                <w:sz w:val="28"/>
                <w:szCs w:val="28"/>
              </w:rPr>
              <w:t xml:space="preserve">I can </w:t>
            </w:r>
            <w:r>
              <w:rPr>
                <w:rFonts w:ascii="Arial" w:hAnsi="Arial" w:cs="Arial"/>
                <w:sz w:val="28"/>
                <w:szCs w:val="28"/>
              </w:rPr>
              <w:t>use religious terms to show an understanding of the marriage liturgy and the promises made.</w:t>
            </w:r>
          </w:p>
          <w:p w:rsidR="002A2FFC" w:rsidRPr="00AA603A" w:rsidRDefault="002A2FFC" w:rsidP="00072703">
            <w:pPr>
              <w:rPr>
                <w:rFonts w:ascii="Arial" w:hAnsi="Arial" w:cs="Arial"/>
                <w:sz w:val="28"/>
                <w:szCs w:val="28"/>
              </w:rPr>
            </w:pPr>
            <w:r w:rsidRPr="00B4230F">
              <w:rPr>
                <w:rFonts w:ascii="Arial" w:hAnsi="Arial" w:cs="Arial"/>
                <w:sz w:val="20"/>
                <w:szCs w:val="20"/>
              </w:rPr>
              <w:t xml:space="preserve"> AT1 (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4230F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417" w:type="dxa"/>
          </w:tcPr>
          <w:p w:rsidR="002A2FFC" w:rsidRPr="008C276D" w:rsidRDefault="002A2FFC" w:rsidP="00072703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FFC" w:rsidRPr="008C276D" w:rsidTr="00072703">
        <w:tc>
          <w:tcPr>
            <w:tcW w:w="828" w:type="dxa"/>
          </w:tcPr>
          <w:p w:rsidR="002A2FFC" w:rsidRPr="008C276D" w:rsidRDefault="002A2FFC" w:rsidP="000727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2A2FFC" w:rsidRPr="008C276D" w:rsidRDefault="002A2FFC" w:rsidP="000727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show understanding of how religious belief shapes the life of married people.</w:t>
            </w:r>
            <w:r w:rsidRPr="00B4230F">
              <w:rPr>
                <w:rFonts w:ascii="Arial" w:hAnsi="Arial" w:cs="Arial"/>
                <w:sz w:val="20"/>
                <w:szCs w:val="20"/>
              </w:rPr>
              <w:t xml:space="preserve"> AT1 (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B4230F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417" w:type="dxa"/>
          </w:tcPr>
          <w:p w:rsidR="002A2FFC" w:rsidRPr="008C276D" w:rsidRDefault="002A2FFC" w:rsidP="00072703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FFC" w:rsidRPr="008C276D" w:rsidTr="00072703">
        <w:tc>
          <w:tcPr>
            <w:tcW w:w="828" w:type="dxa"/>
          </w:tcPr>
          <w:p w:rsidR="002A2FFC" w:rsidRPr="008C276D" w:rsidRDefault="002A2FFC" w:rsidP="000727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2A2FFC" w:rsidRPr="008C276D" w:rsidRDefault="002A2FFC" w:rsidP="000727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show how feelings and beliefs about care and commitment affect my own and others’ behaviour in relationships.</w:t>
            </w:r>
            <w:r w:rsidRPr="00B423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AT2</w:t>
            </w:r>
            <w:r w:rsidRPr="00B4230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4230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423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A2FFC" w:rsidRPr="008C276D" w:rsidRDefault="002A2FFC" w:rsidP="00072703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FFC" w:rsidRPr="008C276D" w:rsidTr="00072703">
        <w:tc>
          <w:tcPr>
            <w:tcW w:w="828" w:type="dxa"/>
          </w:tcPr>
          <w:p w:rsidR="002A2FFC" w:rsidRPr="008C276D" w:rsidRDefault="002A2FFC" w:rsidP="000727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2A2FFC" w:rsidRPr="008C276D" w:rsidRDefault="002A2FFC" w:rsidP="000727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can engage with and respond to questions about care and commitment, in light of Christian teaching. </w:t>
            </w:r>
            <w:r>
              <w:rPr>
                <w:rFonts w:ascii="Arial" w:hAnsi="Arial" w:cs="Arial"/>
                <w:sz w:val="20"/>
                <w:szCs w:val="20"/>
              </w:rPr>
              <w:t>AT2</w:t>
            </w:r>
            <w:r w:rsidRPr="00B4230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4230F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417" w:type="dxa"/>
          </w:tcPr>
          <w:p w:rsidR="002A2FFC" w:rsidRPr="008C276D" w:rsidRDefault="002A2FFC" w:rsidP="00072703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FFC" w:rsidRPr="008C276D" w:rsidTr="00072703">
        <w:tc>
          <w:tcPr>
            <w:tcW w:w="6912" w:type="dxa"/>
            <w:gridSpan w:val="3"/>
          </w:tcPr>
          <w:p w:rsidR="002A2FFC" w:rsidRPr="008C276D" w:rsidRDefault="002A2FFC" w:rsidP="0007270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What I did well</w:t>
            </w:r>
          </w:p>
          <w:p w:rsidR="002A2FFC" w:rsidRPr="008C276D" w:rsidRDefault="002A2FFC" w:rsidP="000727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FFC" w:rsidRPr="008C276D" w:rsidTr="00072703">
        <w:tc>
          <w:tcPr>
            <w:tcW w:w="6912" w:type="dxa"/>
            <w:gridSpan w:val="3"/>
          </w:tcPr>
          <w:p w:rsidR="002A2FFC" w:rsidRDefault="002A2FFC" w:rsidP="0007270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Target - what I want to improve</w:t>
            </w:r>
          </w:p>
          <w:p w:rsidR="002A2FFC" w:rsidRDefault="002A2FFC" w:rsidP="000727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2A2FFC" w:rsidRPr="008C276D" w:rsidRDefault="002A2FFC" w:rsidP="000727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A2FFC" w:rsidRDefault="002A2FFC" w:rsidP="002A2FFC">
      <w:pPr>
        <w:rPr>
          <w:rFonts w:ascii="Arial" w:hAnsi="Arial" w:cs="Arial"/>
          <w:b/>
          <w:bCs/>
          <w:color w:val="76923C"/>
          <w:sz w:val="28"/>
          <w:szCs w:val="28"/>
        </w:rPr>
      </w:pPr>
    </w:p>
    <w:sectPr w:rsidR="002A2FFC" w:rsidSect="002A2F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FC"/>
    <w:rsid w:val="002A2FFC"/>
    <w:rsid w:val="00916FFB"/>
    <w:rsid w:val="00F3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Hetherington</dc:creator>
  <cp:lastModifiedBy>Claire Hetherington</cp:lastModifiedBy>
  <cp:revision>1</cp:revision>
  <dcterms:created xsi:type="dcterms:W3CDTF">2014-07-14T10:07:00Z</dcterms:created>
  <dcterms:modified xsi:type="dcterms:W3CDTF">2014-07-14T10:11:00Z</dcterms:modified>
</cp:coreProperties>
</file>